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456" w:rsidRDefault="00267088">
      <w:pPr>
        <w:widowControl w:val="0"/>
        <w:pBdr>
          <w:top w:val="nil"/>
          <w:left w:val="nil"/>
          <w:bottom w:val="nil"/>
          <w:right w:val="nil"/>
          <w:between w:val="nil"/>
        </w:pBdr>
        <w:spacing w:after="0"/>
      </w:pPr>
      <w:bookmarkStart w:id="0" w:name="_GoBack"/>
      <w:bookmarkEnd w:id="0"/>
      <w:r>
        <w:pict w14:anchorId="552FB8F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0;margin-top:0;width:50pt;height:50pt;z-index:251657728;visibility:hidden">
            <o:lock v:ext="edit" selection="t"/>
          </v:shape>
        </w:pict>
      </w:r>
    </w:p>
    <w:p w:rsidR="00401456" w:rsidRDefault="00401456">
      <w:pPr>
        <w:spacing w:after="0" w:line="240" w:lineRule="auto"/>
      </w:pPr>
    </w:p>
    <w:tbl>
      <w:tblPr>
        <w:tblStyle w:val="a"/>
        <w:tblW w:w="111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8"/>
      </w:tblGrid>
      <w:tr w:rsidR="00401456">
        <w:trPr>
          <w:trHeight w:val="2160"/>
        </w:trPr>
        <w:tc>
          <w:tcPr>
            <w:tcW w:w="11108" w:type="dxa"/>
            <w:shd w:val="clear" w:color="auto" w:fill="auto"/>
            <w:tcMar>
              <w:top w:w="100" w:type="dxa"/>
              <w:left w:w="100" w:type="dxa"/>
              <w:bottom w:w="100" w:type="dxa"/>
              <w:right w:w="100" w:type="dxa"/>
            </w:tcMar>
          </w:tcPr>
          <w:p w:rsidR="00401456" w:rsidRDefault="00267088">
            <w:pPr>
              <w:widowControl w:val="0"/>
              <w:spacing w:after="0" w:line="240" w:lineRule="auto"/>
              <w:ind w:right="140"/>
              <w:rPr>
                <w:rFonts w:ascii="Arial" w:eastAsia="Arial" w:hAnsi="Arial" w:cs="Arial"/>
              </w:rPr>
            </w:pPr>
            <w:r>
              <w:rPr>
                <w:rFonts w:ascii="Arial" w:eastAsia="Arial" w:hAnsi="Arial" w:cs="Arial"/>
              </w:rPr>
              <w:t>Las relaciones internacionales: “grandes reyes” y “pequeños reyes”, diplomacia, comercio y guerra. Las formas del intercambio: mujeres, mensajes y regalos. El reino de Mitanni: Los orígenes y la estructura del reino. El reino hitita y la expansión imperial</w:t>
            </w:r>
            <w:r>
              <w:rPr>
                <w:rFonts w:ascii="Arial" w:eastAsia="Arial" w:hAnsi="Arial" w:cs="Arial"/>
              </w:rPr>
              <w:t>. Egipto en la época imperial. La dinastía XVIII. El período amarniano. La dinastía XIX y el equilibrio egipcio-hitita. La dinastía XX y el declive de Egipto. Mesopotamia en el Bronce tardío</w:t>
            </w:r>
          </w:p>
          <w:p w:rsidR="00401456" w:rsidRDefault="00267088">
            <w:pPr>
              <w:widowControl w:val="0"/>
              <w:spacing w:after="0" w:line="240" w:lineRule="auto"/>
              <w:ind w:right="140"/>
              <w:rPr>
                <w:rFonts w:ascii="Arial" w:eastAsia="Arial" w:hAnsi="Arial" w:cs="Arial"/>
              </w:rPr>
            </w:pPr>
            <w:r>
              <w:rPr>
                <w:rFonts w:ascii="Arial" w:eastAsia="Arial" w:hAnsi="Arial" w:cs="Arial"/>
              </w:rPr>
              <w:t>Práctico Nº 10 Relaciones internacionales durante el Bronce Tardí</w:t>
            </w:r>
            <w:r>
              <w:rPr>
                <w:rFonts w:ascii="Arial" w:eastAsia="Arial" w:hAnsi="Arial" w:cs="Arial"/>
              </w:rPr>
              <w:t>o: Cartas de Burnaburiash, Tushratta y Rib-Addi. Tratado egipcio-hitita.</w:t>
            </w:r>
          </w:p>
        </w:tc>
      </w:tr>
    </w:tbl>
    <w:p w:rsidR="00401456" w:rsidRDefault="00267088">
      <w:pPr>
        <w:spacing w:after="0" w:line="240" w:lineRule="auto"/>
      </w:pPr>
      <w:r>
        <w:rPr>
          <w:b/>
        </w:rPr>
        <w:t>La segunda mitad del segundo milenio:</w:t>
      </w:r>
      <w:r>
        <w:t xml:space="preserve"> la formación de las potencias regionales y la contienda de los imperios</w:t>
      </w:r>
    </w:p>
    <w:p w:rsidR="00401456" w:rsidRDefault="00267088">
      <w:pPr>
        <w:spacing w:after="0" w:line="240" w:lineRule="auto"/>
      </w:pPr>
      <w:r>
        <w:t>El bronce tardío (1550-1200) se caracterizo por la pérdida de la posició</w:t>
      </w:r>
      <w:r>
        <w:t>n central de la Mesopotamia centro-meridional.</w:t>
      </w:r>
    </w:p>
    <w:p w:rsidR="00401456" w:rsidRDefault="00267088">
      <w:pPr>
        <w:spacing w:after="0" w:line="240" w:lineRule="auto"/>
      </w:pPr>
      <w:r>
        <w:t>Mitanni y la Babilonia kasita, supusieron una primera fase de asentamiento de los procedimientos administrativos.</w:t>
      </w:r>
    </w:p>
    <w:p w:rsidR="00401456" w:rsidRDefault="00267088">
      <w:pPr>
        <w:spacing w:after="0" w:line="240" w:lineRule="auto"/>
      </w:pPr>
      <w:r>
        <w:t xml:space="preserve">Junto con la difusión del caballo y el carro de guerra de dos ruedas, se produjo también la de </w:t>
      </w:r>
      <w:r>
        <w:t>los vocables de índole técnica relacionados con su uso y el gusto por una onomástica de sabor indo-iranio.</w:t>
      </w:r>
    </w:p>
    <w:p w:rsidR="00401456" w:rsidRDefault="00267088">
      <w:pPr>
        <w:spacing w:after="0" w:line="240" w:lineRule="auto"/>
        <w:rPr>
          <w:b/>
          <w:u w:val="single"/>
        </w:rPr>
      </w:pPr>
      <w:r>
        <w:rPr>
          <w:b/>
          <w:u w:val="single"/>
        </w:rPr>
        <w:t xml:space="preserve">   6.1 Mitanni y el nuevo equilibrio regional</w:t>
      </w:r>
    </w:p>
    <w:p w:rsidR="00401456" w:rsidRDefault="00267088">
      <w:pPr>
        <w:spacing w:after="0" w:line="240" w:lineRule="auto"/>
      </w:pPr>
      <w:r>
        <w:t>La estabilidad de las potencias regionales que surgen y se consolidan será, en general, mayor que la de</w:t>
      </w:r>
      <w:r>
        <w:t xml:space="preserve"> los anteriores imperios mesopotámicos, y la internacionalización de las relaciones exteriores, diplomáticas o de contienda, implicara la presencia, militar o comercial, en el Próximo Oriente de Egipto, Chipre y el mundo micénico.</w:t>
      </w:r>
    </w:p>
    <w:p w:rsidR="00401456" w:rsidRDefault="00267088">
      <w:pPr>
        <w:spacing w:after="0" w:line="240" w:lineRule="auto"/>
      </w:pPr>
      <w:r>
        <w:t>Cada cual era responsable</w:t>
      </w:r>
      <w:r>
        <w:t xml:space="preserve"> de mantener el orden y el control sobre su propio territorio, a fin de facilitar la circulación de mercancías y servicios demandados por las grandes cortes. Para ello los pequeños reinos y principados, solicitaban a menudo, la asistencia de su señor, el g</w:t>
      </w:r>
      <w:r>
        <w:t xml:space="preserve">ran rey, que enviaba refuerzos militares. </w:t>
      </w:r>
    </w:p>
    <w:p w:rsidR="00401456" w:rsidRDefault="00267088">
      <w:pPr>
        <w:spacing w:after="0" w:line="240" w:lineRule="auto"/>
      </w:pPr>
      <w:r>
        <w:t xml:space="preserve">Los </w:t>
      </w:r>
      <w:r>
        <w:rPr>
          <w:b/>
        </w:rPr>
        <w:t>intercambios económicos</w:t>
      </w:r>
      <w:r>
        <w:t xml:space="preserve"> se trataban de </w:t>
      </w:r>
      <w:r>
        <w:rPr>
          <w:b/>
          <w:i/>
        </w:rPr>
        <w:t>regalos</w:t>
      </w:r>
      <w:r>
        <w:t xml:space="preserve"> recíprocos entre las cortes hermanas, las necesidades incrementadas del comercio exterior, que rebasa los límites del Próximo Oriente, favorecieron una interacción muy intensa, protegida por métodos diplomáticos o militares. No solo se necesitaban bienes </w:t>
      </w:r>
      <w:r>
        <w:t xml:space="preserve">lujosos para costear el estilo de vida de la corte, sino que se precisaban </w:t>
      </w:r>
      <w:r>
        <w:rPr>
          <w:i/>
        </w:rPr>
        <w:t>materias prima</w:t>
      </w:r>
      <w:r>
        <w:t>s, especialmente madera y metales, para mantener los nuevos avances tecnológicos en el campo de la guerra (carro de dos ruedas, arco compuesto y armaduras metálicas) p</w:t>
      </w:r>
      <w:r>
        <w:t>rotagonizada ahora por una elite militar especializada de combatientes en carros que había privado de su anterior importancia a la infantería.</w:t>
      </w:r>
    </w:p>
    <w:p w:rsidR="00401456" w:rsidRDefault="00267088">
      <w:pPr>
        <w:spacing w:after="0" w:line="240" w:lineRule="auto"/>
      </w:pPr>
      <w:r>
        <w:t>En el</w:t>
      </w:r>
      <w:r>
        <w:rPr>
          <w:b/>
        </w:rPr>
        <w:t xml:space="preserve"> ámbito interno</w:t>
      </w:r>
      <w:r>
        <w:t xml:space="preserve">, la alianza entre la realeza y la nueva aristocracia militar supuso una mayor subordinación </w:t>
      </w:r>
      <w:r>
        <w:t>de los sectores ciudadanos, siendo reemplazados por los guerreros de elite, que les entregaran tierras. Consecuencia, profundización de la distancia social, decaimiento productivo además, en la medida que el esfuerzo por obtener bienes y recursos del exter</w:t>
      </w:r>
      <w:r>
        <w:t>ior encuentra su parangón en una mayor presión en el interior del sistema sobre la población trabajadora.</w:t>
      </w:r>
    </w:p>
    <w:p w:rsidR="00401456" w:rsidRDefault="00401456">
      <w:pPr>
        <w:spacing w:after="0" w:line="240" w:lineRule="auto"/>
        <w:rPr>
          <w:i/>
        </w:rPr>
      </w:pPr>
    </w:p>
    <w:p w:rsidR="00401456" w:rsidRDefault="00267088">
      <w:pPr>
        <w:spacing w:after="0" w:line="240" w:lineRule="auto"/>
        <w:rPr>
          <w:b/>
          <w:i/>
        </w:rPr>
      </w:pPr>
      <w:r>
        <w:rPr>
          <w:b/>
          <w:i/>
        </w:rPr>
        <w:t>El auge de Mitanni y el eclipse de Asiria y Hatti</w:t>
      </w:r>
    </w:p>
    <w:p w:rsidR="00401456" w:rsidRDefault="00267088">
      <w:pPr>
        <w:spacing w:after="0" w:line="240" w:lineRule="auto"/>
      </w:pPr>
      <w:r>
        <w:t>Poblaciones hurritas habían sido unificadas, reino de Hurri o Mitanni. Auge unido a la implantación</w:t>
      </w:r>
      <w:r>
        <w:t xml:space="preserve"> de las nuevas técnicas y tácticas militares, y a la ocupación del vacío político por la desaparición de Yamhad.</w:t>
      </w:r>
    </w:p>
    <w:p w:rsidR="00401456" w:rsidRDefault="00267088">
      <w:pPr>
        <w:spacing w:after="0" w:line="240" w:lineRule="auto"/>
      </w:pPr>
      <w:r>
        <w:t>Constituyeron el núcleo que se extendió siguiendo el Eúfrates hacia el interior del Asia Menor, alcanzando por el oeste el Mediterráneo, englob</w:t>
      </w:r>
      <w:r>
        <w:t>ando la Siria centro-septentrional, y hacia el sureste por el territorio asirio. Hurri designa un contenido étnico-cultural, Mitanni una realidad política.</w:t>
      </w:r>
    </w:p>
    <w:p w:rsidR="00401456" w:rsidRDefault="00267088">
      <w:pPr>
        <w:spacing w:after="0" w:line="240" w:lineRule="auto"/>
      </w:pPr>
      <w:r>
        <w:t>Durante dos siglos (XVI y XV) que conocieron la hostilidad y las guerras con Egipto por Siria-Palest</w:t>
      </w:r>
      <w:r>
        <w:t xml:space="preserve">ina, </w:t>
      </w:r>
      <w:r>
        <w:rPr>
          <w:i/>
        </w:rPr>
        <w:t>la hegemonía de Mitanni</w:t>
      </w:r>
      <w:r>
        <w:t xml:space="preserve"> fue incuestionable en la alta Mesopotamia y la Siria centro-septentrional. Asiria con un eclipse.</w:t>
      </w:r>
    </w:p>
    <w:p w:rsidR="00401456" w:rsidRDefault="00267088">
      <w:pPr>
        <w:spacing w:after="0" w:line="240" w:lineRule="auto"/>
      </w:pPr>
      <w:r>
        <w:t>Saushtatar, soberano de Mitanni, se apodero de Assur, saqueó y redujo a sus gobernantes al papel de príncipes tributarios.</w:t>
      </w:r>
    </w:p>
    <w:p w:rsidR="00401456" w:rsidRDefault="00267088">
      <w:pPr>
        <w:spacing w:after="0" w:line="240" w:lineRule="auto"/>
      </w:pPr>
      <w:r>
        <w:t xml:space="preserve">En el </w:t>
      </w:r>
      <w:r>
        <w:t>altiplano anatolico el reino hitita de Hatti se debatía entre la crisis interna, las usurpaciones del trono y las incursiones de los gasga, y la presión exterior de los reinos de Arzawa, Kizzuwatna y Mitanni.</w:t>
      </w:r>
    </w:p>
    <w:p w:rsidR="00401456" w:rsidRDefault="00267088">
      <w:pPr>
        <w:spacing w:after="0" w:line="240" w:lineRule="auto"/>
      </w:pPr>
      <w:r>
        <w:t>Hasta Tudhaliya II no se producirá una recupera</w:t>
      </w:r>
      <w:r>
        <w:t>ción de la actividad militar y política hitita. En torno al 1450 tomaron la ofensiva contra Arzawa, contra Isuwa y mediante procedimientos diplomáticos logró que Kizzuwatna y Alepo reconociesen su hegemonía.</w:t>
      </w:r>
    </w:p>
    <w:p w:rsidR="00401456" w:rsidRDefault="00267088">
      <w:pPr>
        <w:spacing w:after="0" w:line="240" w:lineRule="auto"/>
      </w:pPr>
      <w:r>
        <w:t>Mitanni recupero su poder sobre Alepo y Kizzuwat</w:t>
      </w:r>
      <w:r>
        <w:t>na, ataques procedentes de otros reinos anatolicos crearon en Hatti una situación calamitosa, con incursiones de los gasga, atacando la capital que fue víctima de un pavoroso incendio.</w:t>
      </w:r>
    </w:p>
    <w:p w:rsidR="00401456" w:rsidRDefault="00401456">
      <w:pPr>
        <w:spacing w:after="0" w:line="240" w:lineRule="auto"/>
        <w:rPr>
          <w:i/>
        </w:rPr>
      </w:pPr>
    </w:p>
    <w:p w:rsidR="00401456" w:rsidRDefault="00267088">
      <w:pPr>
        <w:spacing w:after="0" w:line="240" w:lineRule="auto"/>
        <w:rPr>
          <w:b/>
          <w:i/>
        </w:rPr>
      </w:pPr>
      <w:r>
        <w:rPr>
          <w:b/>
          <w:i/>
        </w:rPr>
        <w:lastRenderedPageBreak/>
        <w:t>La contienda internacional: Mitanni, Egipto y la formación del Imperio</w:t>
      </w:r>
      <w:r>
        <w:rPr>
          <w:b/>
          <w:i/>
        </w:rPr>
        <w:t xml:space="preserve"> hitita</w:t>
      </w:r>
    </w:p>
    <w:p w:rsidR="00401456" w:rsidRDefault="00267088">
      <w:pPr>
        <w:spacing w:after="0" w:line="240" w:lineRule="auto"/>
      </w:pPr>
      <w:r>
        <w:t>Expansión de Mitanni, contrapeso con la presencia militar de Egipto en Siria-Palestina. Los faraones de la Dinastía XVIII disputaron el control de Canaan (Palestina) y Amurru (Siria), que eran las más activas rutas comerciales.</w:t>
      </w:r>
    </w:p>
    <w:p w:rsidR="00401456" w:rsidRDefault="00267088">
      <w:pPr>
        <w:spacing w:after="0" w:line="240" w:lineRule="auto"/>
      </w:pPr>
      <w:r>
        <w:t>Palestina y Siria ce</w:t>
      </w:r>
      <w:r>
        <w:t>ntro-meridional quedaron situadas bajo la hegemonía de Egipto, que los dividió en tres provincias. Más hacia el norte la hegemonía de Egipto se extendió sobre las ciudades cananeo-fenicias.</w:t>
      </w:r>
    </w:p>
    <w:p w:rsidR="00401456" w:rsidRDefault="00267088">
      <w:pPr>
        <w:spacing w:after="0" w:line="240" w:lineRule="auto"/>
      </w:pPr>
      <w:r>
        <w:t xml:space="preserve">Las revueltas de los pequeños estados sirios y cananeos contra la </w:t>
      </w:r>
      <w:r>
        <w:t>autoridad no fueron raras, y Mitanni las sostenía y alentaba, osea que estaban predispuestos a aceptar intervenciones externas. Las rivalidades y disputas entre los reyes y príncipes locales favorecieron frecuentemente la intervención egipcia, que era soli</w:t>
      </w:r>
      <w:r>
        <w:t>citada por aquellos mismos contra sus adversarios.</w:t>
      </w:r>
    </w:p>
    <w:p w:rsidR="00401456" w:rsidRDefault="00267088">
      <w:pPr>
        <w:spacing w:after="0" w:line="240" w:lineRule="auto"/>
      </w:pPr>
      <w:r>
        <w:t>En los espacios intermedios entre los territorios controlados por las ciudades vagaban poblaciones seminomadas de configuración muy inestable que en ocasiones atacaban a las ciudades.</w:t>
      </w:r>
    </w:p>
    <w:p w:rsidR="00401456" w:rsidRDefault="00267088">
      <w:pPr>
        <w:spacing w:after="0" w:line="240" w:lineRule="auto"/>
      </w:pPr>
      <w:r>
        <w:t>Hasta mediados del si</w:t>
      </w:r>
      <w:r>
        <w:t>glo XV las relaciones entre Egipto y Mitanni fueron de hostilidad. Las guerras fueron sustituidas por las relaciones diplomáticas que se sellaron con el intercambio de embajadores y el envío de regalos, mientras que la paz entre las dos potencias era sanci</w:t>
      </w:r>
      <w:r>
        <w:t>onada en varias ocasiones por el matrimonio de princesas mitanias con los faraones egipcios.</w:t>
      </w:r>
    </w:p>
    <w:p w:rsidR="00401456" w:rsidRDefault="00267088">
      <w:pPr>
        <w:spacing w:after="0" w:line="240" w:lineRule="auto"/>
      </w:pPr>
      <w:r>
        <w:t>En los comienzos del siglo XIV Mitanni era todavía poderosa, aun contando el desgaste que le habían ocasionado sus anteriores guerras contra Egipto, mientras el re</w:t>
      </w:r>
      <w:r>
        <w:t>ino de Hatti se hallaba casi en ruinas y rodeado de múltiples enemigos.</w:t>
      </w:r>
    </w:p>
    <w:p w:rsidR="00401456" w:rsidRDefault="00267088">
      <w:pPr>
        <w:spacing w:after="0" w:line="240" w:lineRule="auto"/>
      </w:pPr>
      <w:r>
        <w:t>El responsable del nuevo auge hitita y creador del Imperio, fue Subiluliuma (1370-1342) que sin embargo accedió al trono en condiciones precarias. Tuvo un empeño en garantizar la segur</w:t>
      </w:r>
      <w:r>
        <w:t>idad de Hatti y afirmar su dominio sobre el conjunto de Anatolia. Los gasga fueron derrotados, y el dominio se extendió sobre los reinos orientales y occidentales del país anatolico, así como sobre Kizzuwatna. Dirigió su atención contra Mitanni y, tras una</w:t>
      </w:r>
      <w:r>
        <w:t xml:space="preserve"> primera ofensiva fracasada, invadió finalmente su territorio llegando a atacar la capital, Wassuganni, donde Tushrata se había refugiado, para proseguir después en dirección a Siria. Allí el avance hitita alcanzo la frontera misma que, en el alto Orontes,</w:t>
      </w:r>
      <w:r>
        <w:t xml:space="preserve"> señalaba la presencia de Egipto, y en consecuencia Mitanni perdió su hegemonía sobre la zona.</w:t>
      </w:r>
    </w:p>
    <w:p w:rsidR="00401456" w:rsidRDefault="00267088">
      <w:pPr>
        <w:spacing w:after="0" w:line="240" w:lineRule="auto"/>
      </w:pPr>
      <w:r>
        <w:t>El imperio hitita toma el papel de una gran potencia que hasta entonces había desempeñado Mitanni.</w:t>
      </w:r>
    </w:p>
    <w:p w:rsidR="00401456" w:rsidRDefault="00401456">
      <w:pPr>
        <w:spacing w:after="0" w:line="240" w:lineRule="auto"/>
        <w:rPr>
          <w:i/>
        </w:rPr>
      </w:pPr>
    </w:p>
    <w:p w:rsidR="00401456" w:rsidRDefault="00267088">
      <w:pPr>
        <w:spacing w:after="0" w:line="240" w:lineRule="auto"/>
        <w:rPr>
          <w:b/>
          <w:i/>
        </w:rPr>
      </w:pPr>
      <w:r>
        <w:rPr>
          <w:b/>
          <w:i/>
        </w:rPr>
        <w:t>El resurgimiento de Asiria y el fin de Mitanni</w:t>
      </w:r>
    </w:p>
    <w:p w:rsidR="00401456" w:rsidRDefault="00267088">
      <w:pPr>
        <w:spacing w:after="0" w:line="240" w:lineRule="auto"/>
      </w:pPr>
      <w:r>
        <w:t xml:space="preserve">Asiria había experimentado un renacimiento que permitía a sus dirigentes reconstruir las fortificaciones de la capital, firmar acuerdos fronterizos con Babilonia e iniciar una política exterior propia, llegando a establecer incluso relaciones diplomáticas </w:t>
      </w:r>
      <w:r>
        <w:t>directas con Egipto.</w:t>
      </w:r>
    </w:p>
    <w:p w:rsidR="00401456" w:rsidRDefault="00267088">
      <w:pPr>
        <w:spacing w:after="0" w:line="240" w:lineRule="auto"/>
      </w:pPr>
      <w:r>
        <w:t>El poderío asirio emergía con renovado ímpetu, favorecido por el cambio en la situación internacional que había afectado de forma tan negativa a Mitanni. Renacimiento económico y político también por factores internos.</w:t>
      </w:r>
    </w:p>
    <w:p w:rsidR="00401456" w:rsidRDefault="00267088">
      <w:pPr>
        <w:spacing w:after="0" w:line="240" w:lineRule="auto"/>
      </w:pPr>
      <w:r>
        <w:t xml:space="preserve">Assur-uballit I </w:t>
      </w:r>
      <w:r>
        <w:t>(1363-1328) que se autoproclamó «gran rey» y trataba como «hermano» al faraón Amenoñs IV</w:t>
      </w:r>
    </w:p>
    <w:p w:rsidR="00401456" w:rsidRDefault="00267088">
      <w:pPr>
        <w:spacing w:after="0" w:line="240" w:lineRule="auto"/>
      </w:pPr>
      <w:r>
        <w:t>El nuevo poder de Asiría se puso pronto de manifiesto con la intervención de Adad-ninari I (1305-127 4) en el territorio hurrita de Hanigalbat que había constituido el</w:t>
      </w:r>
      <w:r>
        <w:t xml:space="preserve"> corazón de Mitanni, situado ahora bajo la hegemonía hitita. En el curso de sus campañas el rey asirio alcanzó el Eúfrates a la altura de Karkemish, penetrando en Siria y asegurando el acceso a la ruta comercial que unía la Mesopotamia septentrional con el</w:t>
      </w:r>
      <w:r>
        <w:t xml:space="preserve"> Asia Menor y los importantes puertos del Mediterráneo. A partir de entonces la expansión de Asiría en esta dirección no hará sino acentuarse, obteniendo el control de toda la alta Mesopotamia, y con Salmanasar I (1273-1244) el dominio permanente sobre el </w:t>
      </w:r>
      <w:r>
        <w:t>país hurrita, que con el tiempo terminará por ser definitivamente anexionado. Salmanasar también construyó una nueva capital en Kalah, cerca de la confluencia del Zab superior, en ion lugar donde se cruzaban importantes rutas comerciales y militares que se</w:t>
      </w:r>
      <w:r>
        <w:t xml:space="preserve"> dirigían, por el este hacia el Zagros y el territorio iranio, por el norte hacia el país de Urartu en las proximidades del lago Van, con el que el rey de Asiria habla tenido ya un primer encuentro bélico, y por el nordeste hacia el Hanigalbat, el país de </w:t>
      </w:r>
      <w:r>
        <w:t>los hurritas, que eran precisamente los escenarios de las nuevas conquistas asirlas. De aquella forma Asiria establecía también frontera directa con el Imperio hitita, convirtiéndose en una de las potencias sobre las que se reconfiguraba, en el plano inter</w:t>
      </w:r>
      <w:r>
        <w:t xml:space="preserve">nacional, el complejo equilibrio de poderes regionales. </w:t>
      </w:r>
    </w:p>
    <w:p w:rsidR="00401456" w:rsidRDefault="00401456">
      <w:pPr>
        <w:spacing w:after="0" w:line="240" w:lineRule="auto"/>
      </w:pPr>
    </w:p>
    <w:p w:rsidR="00401456" w:rsidRDefault="00401456">
      <w:pPr>
        <w:spacing w:after="0" w:line="240" w:lineRule="auto"/>
      </w:pPr>
    </w:p>
    <w:p w:rsidR="00401456" w:rsidRDefault="00267088">
      <w:pPr>
        <w:spacing w:after="0" w:line="240" w:lineRule="auto"/>
        <w:rPr>
          <w:u w:val="single"/>
        </w:rPr>
      </w:pPr>
      <w:r>
        <w:rPr>
          <w:u w:val="single"/>
        </w:rPr>
        <w:t>6.2. Karduniash: la Babilonia kasita</w:t>
      </w:r>
    </w:p>
    <w:p w:rsidR="00401456" w:rsidRDefault="00267088">
      <w:pPr>
        <w:spacing w:after="0" w:line="240" w:lineRule="auto"/>
        <w:rPr>
          <w:i/>
        </w:rPr>
      </w:pPr>
      <w:r>
        <w:rPr>
          <w:i/>
        </w:rPr>
        <w:t>6.2.1. La dinastía kasita en Babilonia</w:t>
      </w:r>
    </w:p>
    <w:p w:rsidR="00401456" w:rsidRDefault="00267088">
      <w:pPr>
        <w:spacing w:after="0" w:line="240" w:lineRule="auto"/>
      </w:pPr>
      <w:r>
        <w:t>Tras el saqueo de la ciudad de Babilonia por el ejército hitita de Mursíl I en 1595, se produjo un vacío de poder que, sin que sepamos los detalles, favoreció finalmente la instauración de una dinastía kasita</w:t>
      </w:r>
    </w:p>
    <w:p w:rsidR="00401456" w:rsidRDefault="00267088">
      <w:pPr>
        <w:spacing w:after="0" w:line="240" w:lineRule="auto"/>
      </w:pPr>
      <w:r>
        <w:lastRenderedPageBreak/>
        <w:t>Augum II (1571), victoria sobre el reino de Han</w:t>
      </w:r>
      <w:r>
        <w:t>a, produjo una soberanía política, con una anterior despoblación, contribuyo a un aislamiento geográfico, lo que incremento su posición periférica respecto de las grandes potencias.</w:t>
      </w:r>
    </w:p>
    <w:p w:rsidR="00401456" w:rsidRDefault="00267088">
      <w:pPr>
        <w:spacing w:after="0" w:line="240" w:lineRule="auto"/>
      </w:pPr>
      <w:r>
        <w:t>A comienzos del siglo xv los reyes kasitas de Babilonia lucharon y sometie</w:t>
      </w:r>
      <w:r>
        <w:t>ron al País del Mar, con lo que reunificaron la Mesopotamia centro-meridional.</w:t>
      </w:r>
    </w:p>
    <w:p w:rsidR="00401456" w:rsidRDefault="00267088">
      <w:pPr>
        <w:spacing w:after="0" w:line="240" w:lineRule="auto"/>
      </w:pPr>
      <w:r>
        <w:t>En el plano interno, tuvieron que afianzar su poder porque no les pertenecía el trono por derecho dinástico.</w:t>
      </w:r>
    </w:p>
    <w:p w:rsidR="00401456" w:rsidRDefault="00267088">
      <w:pPr>
        <w:spacing w:after="0" w:line="240" w:lineRule="auto"/>
      </w:pPr>
      <w:r>
        <w:t>No hubo una ruptura con la tradición anterior. Adoptaron inmediatame</w:t>
      </w:r>
      <w:r>
        <w:t>nte a civilización de raíces sumerio-acadias de la baja Mesopotamia, así como las prácticas más características de su realeza. Se construyeron y reconstruyeron templos y palacios y el territorio del país fue protegido con obras de fortificación contra posi</w:t>
      </w:r>
      <w:r>
        <w:t>bles ataques del exterior, la diplomacia constituyo la mejor arma en el terreno de las relaciones internacionales. Una relativa prosperidad, parece haber facilitado un florecimiento de las artes y la literatura.</w:t>
      </w:r>
    </w:p>
    <w:p w:rsidR="00401456" w:rsidRDefault="00267088">
      <w:pPr>
        <w:spacing w:after="0" w:line="240" w:lineRule="auto"/>
      </w:pPr>
      <w:r>
        <w:t xml:space="preserve">La creciente despoblación y el deterioro de </w:t>
      </w:r>
      <w:r>
        <w:t>la productividad fueron causa, durante todo el siglo XIII, de un empeoramiento económico que deterioro las condiciones de vida de los más pobres que se vieron abocados a un aumento de las relaciones de dependencia y de la servidumbre por deudas.</w:t>
      </w:r>
    </w:p>
    <w:p w:rsidR="00401456" w:rsidRDefault="00401456">
      <w:pPr>
        <w:spacing w:after="0" w:line="240" w:lineRule="auto"/>
        <w:rPr>
          <w:i/>
        </w:rPr>
      </w:pPr>
    </w:p>
    <w:p w:rsidR="00401456" w:rsidRDefault="00267088">
      <w:pPr>
        <w:spacing w:after="0" w:line="240" w:lineRule="auto"/>
        <w:rPr>
          <w:b/>
          <w:i/>
        </w:rPr>
      </w:pPr>
      <w:r>
        <w:rPr>
          <w:b/>
          <w:i/>
        </w:rPr>
        <w:t>Las relac</w:t>
      </w:r>
      <w:r>
        <w:rPr>
          <w:b/>
          <w:i/>
        </w:rPr>
        <w:t>iones internacionales.</w:t>
      </w:r>
    </w:p>
    <w:p w:rsidR="00401456" w:rsidRDefault="00267088">
      <w:pPr>
        <w:spacing w:after="0" w:line="240" w:lineRule="auto"/>
      </w:pPr>
      <w:r>
        <w:t>Las relaciones amistosas fueron frecuentes con el lejano país de los hititas, que no parecía representar una amenaza directa para Babilonia, mientras que con Egipto, país de donde se requería sobre todo su oro, prosiguieron con desig</w:t>
      </w:r>
      <w:r>
        <w:t>ual fortuna, debido fundamentalmente al creciente desinterés de los faraones. Assur-ubaUit I de Asiría, nieto del entonces poderoso rey de Asiría, accedió finalmente al trono, pero fue asesinado víctima de una conjura de palacio, lo que ocasionó que Assur-</w:t>
      </w:r>
      <w:r>
        <w:t>uballit penetrara en Babilonia e impusiera en el poder a Kurigalzu II (1332-1308). Posición secundaria que ocupaba Babilonia frente a las grandes potencias de la época, como Egipto, y del creciente interés de la emergente Asiría sobre ella. No colmó las pr</w:t>
      </w:r>
      <w:r>
        <w:t xml:space="preserve">etensiones del rey de Asina, rechazando el protectorado que aquel pretendía establecer sobre Babilonia, lo que llevó a una guerra de resultados inciertos. Kurigalzu II combatió también contra el Elam, llegando a penetrar victorioso en Susa, la capital. Su </w:t>
      </w:r>
      <w:r>
        <w:t>sucesor, Nazi-Marutash (1307-1282), entró de nuevo en conflicto con Asiría por la soberanía de los pases orientales y fue derrotado por Adad-Ninari quien le impuso una rectificación de fronteras.</w:t>
      </w:r>
    </w:p>
    <w:p w:rsidR="00401456" w:rsidRDefault="00267088">
      <w:pPr>
        <w:spacing w:after="0" w:line="240" w:lineRule="auto"/>
      </w:pPr>
      <w:r>
        <w:t>Babilonia y los hititas con política de alianzas, de esta fo</w:t>
      </w:r>
      <w:r>
        <w:t>rma, la amenaza procedente de Asiria, junto con el resurgir del Elam, fueron unos factores que caracterizaron los últimos tiempos de la dinastía kasita.</w:t>
      </w:r>
    </w:p>
    <w:p w:rsidR="00401456" w:rsidRDefault="00401456">
      <w:pPr>
        <w:spacing w:after="0" w:line="240" w:lineRule="auto"/>
        <w:rPr>
          <w:i/>
        </w:rPr>
      </w:pPr>
    </w:p>
    <w:p w:rsidR="00401456" w:rsidRDefault="00267088">
      <w:pPr>
        <w:spacing w:after="0" w:line="240" w:lineRule="auto"/>
        <w:rPr>
          <w:b/>
          <w:i/>
        </w:rPr>
      </w:pPr>
      <w:r>
        <w:rPr>
          <w:b/>
          <w:i/>
        </w:rPr>
        <w:t xml:space="preserve"> El Reino Asirio Medio y las guerras con Babilonia. Elam y la II dinastía de Isin </w:t>
      </w:r>
    </w:p>
    <w:p w:rsidR="00401456" w:rsidRDefault="00267088">
      <w:pPr>
        <w:spacing w:after="0" w:line="240" w:lineRule="auto"/>
      </w:pPr>
      <w:r>
        <w:t xml:space="preserve">El auge asirio, en </w:t>
      </w:r>
      <w:r>
        <w:t>imparable ascenso desde Adad-ninari I, se plasmó finalmente en el enfrentamiento directo con Babilonia, entre otros motivos porque ambos reinos se disputaban el control de los países orientales situados junto al Zagros, y con ellos él de las rutas que se d</w:t>
      </w:r>
      <w:r>
        <w:t>irigían hacia la planicie iraní, por las que discurría un activo comercio. Victoria correspondería a los ejércitos asirios.</w:t>
      </w:r>
    </w:p>
    <w:p w:rsidR="00401456" w:rsidRDefault="00267088">
      <w:pPr>
        <w:spacing w:after="0" w:line="240" w:lineRule="auto"/>
      </w:pPr>
      <w:r>
        <w:t>De modo casi simultaneo, Elam hacía de nuevo su aparición sobre el escenario mesopotámico, convirtiéndose en una amenaza que se mani</w:t>
      </w:r>
      <w:r>
        <w:t xml:space="preserve">festó con toda dureza durante el reinado de Kastiliash IV (1232-1225) en Babilonia. El ataque elamita devastó la región de Eshnunna, sobre el Diyala, y poco después llegaron los asirios. El ejército de Tukulti-Ninurta I (1243-1207), con quien la expansión </w:t>
      </w:r>
      <w:r>
        <w:t>de Asiria alcanzó su cénit por aquel entonces, asoló el país, ocupando las principales ciudades, y destruyó la misma Babilonia, cuyos habitantes fueron deportados, después de haber sido capturado su rey. Mientras tanto, los elamitas aprovechaban para ataca</w:t>
      </w:r>
      <w:r>
        <w:t>r la baja Mesopotamia y lanzar incursiones contra Nippur, Der e Isin.</w:t>
      </w:r>
    </w:p>
    <w:p w:rsidR="00401456" w:rsidRDefault="00267088">
      <w:pPr>
        <w:spacing w:after="0" w:line="240" w:lineRule="auto"/>
      </w:pPr>
      <w:r>
        <w:t>la resistencia babilonia se organizó pronto en el sur, y la disputa dinástica que estalló en Asiria tras el asesinato de Tukulti-Ninurta, favoreció la contraofensiva. Babilonia fue recup</w:t>
      </w:r>
      <w:r>
        <w:t>erada y Adad-shum-usur (1216-1187) llegó a establecer incluso un protectorado sobre el trono asirio, desgarrado el reino por las discordias internas y la guerra civil. Ninurta-apil-Ekur (1192-1180) logró liberarse finalmente de la tutela impuesta por los b</w:t>
      </w:r>
      <w:r>
        <w:t>abilonios. La dinastía kasita desapareció bajo los golpes de Elam. Reino elamita, desde donde Shutruk-Nahunte I (1170-1155) dirigió una campaña que le permitió adueñarse del país babilonio, incluida la capital, en tomo al 1160. El rey kasita, Zababa-shuma-</w:t>
      </w:r>
      <w:r>
        <w:t>idima, fue eliminado por el conquistador, convirtiéndose Elam en una potencia de ámbito regional, que iniciaba una política de ocupación permanente del territorio conquistado, apoderándose de toda la franja mesopotámica que limita con los Zagros.</w:t>
      </w:r>
    </w:p>
    <w:p w:rsidR="00401456" w:rsidRDefault="00267088">
      <w:pPr>
        <w:spacing w:after="0" w:line="240" w:lineRule="auto"/>
      </w:pPr>
      <w:r>
        <w:t>En tomo a</w:t>
      </w:r>
      <w:r>
        <w:t xml:space="preserve"> Isin y a la figura de un tal Marduk-kabit-akheshu (1154-1140) se organizó un nuevo poder dinástico que en apenas tres décadas hizo resurgir a Babilonia de entre el fuego y las cenizas de la derrota, y que alcanzó su apogeo con la llegada al trono de Nabuc</w:t>
      </w:r>
      <w:r>
        <w:t>odonosor I (1126-1105). Atacando Asiría y a Elam que fue devastado.</w:t>
      </w:r>
    </w:p>
    <w:p w:rsidR="00401456" w:rsidRDefault="00267088">
      <w:pPr>
        <w:spacing w:after="0" w:line="240" w:lineRule="auto"/>
      </w:pPr>
      <w:r>
        <w:lastRenderedPageBreak/>
        <w:t>Tiglat-Pilaser I (1114-1076). El ataque asirio no se hizo esperar y sus tropas se apoderaron de gran parte del país y de la ciudad de Babilonia.</w:t>
      </w:r>
    </w:p>
    <w:p w:rsidR="00401456" w:rsidRDefault="00267088">
      <w:pPr>
        <w:spacing w:after="0" w:line="240" w:lineRule="auto"/>
      </w:pPr>
      <w:r>
        <w:t>Asiria volvía a ser un gran reino con prete</w:t>
      </w:r>
      <w:r>
        <w:t>nsiones imperiales que controlaba la mayor parte del territorio mesopotámico, y cuyos dominios se extendían hacia los países occidentales y el Mediterráneo.</w:t>
      </w:r>
    </w:p>
    <w:p w:rsidR="00401456" w:rsidRDefault="00267088">
      <w:pPr>
        <w:spacing w:after="0" w:line="240" w:lineRule="auto"/>
      </w:pPr>
      <w:r>
        <w:t>Hambrunas catastróficas asolaron Mesopotamia y los «nómadas de las tiendas», los arameos procedente</w:t>
      </w:r>
      <w:r>
        <w:t>s del desierto occidental invadieron el país acuciados por el hambre y la necesidad. Terribles tiempos de crisis</w:t>
      </w:r>
    </w:p>
    <w:p w:rsidR="00401456" w:rsidRDefault="00401456">
      <w:pPr>
        <w:spacing w:after="0" w:line="240" w:lineRule="auto"/>
        <w:rPr>
          <w:u w:val="single"/>
        </w:rPr>
      </w:pPr>
    </w:p>
    <w:p w:rsidR="00401456" w:rsidRDefault="00267088">
      <w:pPr>
        <w:spacing w:after="0" w:line="240" w:lineRule="auto"/>
        <w:rPr>
          <w:u w:val="single"/>
        </w:rPr>
      </w:pPr>
      <w:r>
        <w:rPr>
          <w:u w:val="single"/>
        </w:rPr>
        <w:t>El final de la Edad del Bronce</w:t>
      </w:r>
    </w:p>
    <w:p w:rsidR="00401456" w:rsidRDefault="00267088">
      <w:pPr>
        <w:spacing w:after="0" w:line="240" w:lineRule="auto"/>
      </w:pPr>
      <w:r>
        <w:t xml:space="preserve">La despoblación, fue una tendencia en aumento durante todo el Bronce Tardío en el Próximo Oriente. La caída de </w:t>
      </w:r>
      <w:r>
        <w:t>los niveles de la producción estaba originada por el progresivo deterioro del sistema de canales que aseguraba la irrigación de los campos, la creciente salinización de las tierras y el consecuente abandono de éstas. Empobrecimiento fue incrementando las p</w:t>
      </w:r>
      <w:r>
        <w:t>restaciones, por lo que mucha gente intentara escapar a su control. En las comarcas semi-áridas de la alta Mesopotamia y Transjordania se extendió la vida nómada, en Anatolia y Siria grandes ciudades eran abandonadas y los asentamientos quedaron restringid</w:t>
      </w:r>
      <w:r>
        <w:t>os a los valles irrigados.</w:t>
      </w:r>
    </w:p>
    <w:p w:rsidR="00401456" w:rsidRDefault="00267088">
      <w:pPr>
        <w:spacing w:after="0" w:line="240" w:lineRule="auto"/>
      </w:pPr>
      <w:r>
        <w:t>Las guerras y las deportaciones agravaron la situación, dando lugar a hambrunas y epidemias. El comercio disminuyo y las relaciones con el exterior se hicieron más difíciles.</w:t>
      </w:r>
    </w:p>
    <w:p w:rsidR="00401456" w:rsidRDefault="00267088">
      <w:pPr>
        <w:spacing w:after="0" w:line="240" w:lineRule="auto"/>
      </w:pPr>
      <w:r>
        <w:t>Invasiones externas y las migraciones causaron el cola</w:t>
      </w:r>
      <w:r>
        <w:t>pso definitivo.</w:t>
      </w:r>
    </w:p>
    <w:p w:rsidR="00401456" w:rsidRDefault="00267088">
      <w:pPr>
        <w:spacing w:after="0" w:line="240" w:lineRule="auto"/>
        <w:rPr>
          <w:b/>
          <w:i/>
        </w:rPr>
      </w:pPr>
      <w:r>
        <w:rPr>
          <w:b/>
          <w:i/>
        </w:rPr>
        <w:t>El Imperio hitita: las guerras y la paz con Egipto</w:t>
      </w:r>
    </w:p>
    <w:p w:rsidR="00401456" w:rsidRDefault="00267088">
      <w:pPr>
        <w:spacing w:after="0" w:line="240" w:lineRule="auto"/>
      </w:pPr>
      <w:r>
        <w:t>Auge hitita que se extendería desde el último cuarto del siglo xiv hasta finales del xtíí, fue el propio crecimiento de la capital, Hattusa. Mayores ciudades del momento. A pesar de esto Hatti se encontraba exhausto, en gran medida debido al esfuerzo que l</w:t>
      </w:r>
      <w:r>
        <w:t>as guerras de conquista habían exigido.</w:t>
      </w:r>
    </w:p>
    <w:p w:rsidR="00401456" w:rsidRDefault="00267088">
      <w:pPr>
        <w:spacing w:after="0" w:line="240" w:lineRule="auto"/>
      </w:pPr>
      <w:r>
        <w:t>Mursíl II (1340-1310) se caracterizo por la sublevación y las revueltas en Siria apoyadas por Egipto, la guerra contra Arzawa que llevo a los ejércitos hititas hasta el litoral del Egeo, y por la peste que asolaba al</w:t>
      </w:r>
      <w:r>
        <w:t xml:space="preserve"> país y las incursiones de los montañeses gasga. Afirmando el dominio de Hatti, saliendo victorioso.</w:t>
      </w:r>
    </w:p>
    <w:p w:rsidR="00401456" w:rsidRDefault="00267088">
      <w:pPr>
        <w:spacing w:after="0" w:line="240" w:lineRule="auto"/>
      </w:pPr>
      <w:r>
        <w:t xml:space="preserve">La expansión de Asiria la convertía en un peligroso vecino para los hititas sobre la línea del Eúfrates, al tiempo que Egipto, superada la crisis final de </w:t>
      </w:r>
      <w:r>
        <w:t>la XVIII Dinastía, reemprendía sus campañas asiáticas dirigidas por los faraones militares de la nueva casa reinante. Seti I (1304-1290) y Ramsés II (1290-1224) intentaron disputar la hegemonía a los hititas sobre la Siria centro-septentrional. Qadesh en 1</w:t>
      </w:r>
      <w:r>
        <w:t>285, el ejercito de Muwatal (1310-1280) obligo a replegarse a las tropas de Ramsés II.</w:t>
      </w:r>
    </w:p>
    <w:p w:rsidR="00401456" w:rsidRDefault="00267088">
      <w:pPr>
        <w:spacing w:after="0" w:line="240" w:lineRule="auto"/>
      </w:pPr>
      <w:r>
        <w:t>La presión de Asiria, convence a los hititas de asegurar la estabilidad en su frente meridional con un tratado de paz entre Hatusil III (1270-1220) y el anciano Ramsés I</w:t>
      </w:r>
      <w:r>
        <w:t>I en 1284. La guerra contra los asirios llegó con Tukulti-Ninurta I, pero pese a la movilización por ambas partes, la línea del Eúfrates permaneció estable. Bloqueo económico de Asiria, prohibiendo a los estados vasallos de Amurru y Ugarit comerciar con aq</w:t>
      </w:r>
      <w:r>
        <w:t>uella. El Imperio hitita quedaba configurado como la principal fuerza política del Próximo Oriente.</w:t>
      </w:r>
    </w:p>
    <w:p w:rsidR="00401456" w:rsidRDefault="00267088">
      <w:pPr>
        <w:spacing w:after="0" w:line="240" w:lineRule="auto"/>
        <w:rPr>
          <w:i/>
        </w:rPr>
      </w:pPr>
      <w:r>
        <w:rPr>
          <w:i/>
        </w:rPr>
        <w:t xml:space="preserve">6.3.2. Las invasiones de los «Pueblos del Mar» </w:t>
      </w:r>
    </w:p>
    <w:p w:rsidR="00401456" w:rsidRDefault="00267088">
      <w:pPr>
        <w:spacing w:after="0" w:line="240" w:lineRule="auto"/>
      </w:pPr>
      <w:r>
        <w:t>A finales del siglo XIII tuvo lugar una serie singular de acontecimientos que sellaron el final de la Edad d</w:t>
      </w:r>
      <w:r>
        <w:t>el Bronce. Gentes se desplazaban preferentemente por mar, aunque también por tierra, atacaron en torno al 1200 la Anatolia occidental y meridional, desencadenando el fin del Imperio hitita, desgastado (despoblación, crisis productiva) y los esfuerzos de la</w:t>
      </w:r>
      <w:r>
        <w:t xml:space="preserve"> expansión imperialista, causando destrucción de Hattusa. Los filisteos, establecieron su dominio sobre la Palestina meridional. Más al norte, los zeker, dominio sobre Dor.</w:t>
      </w:r>
    </w:p>
    <w:p w:rsidR="00401456" w:rsidRDefault="00267088">
      <w:pPr>
        <w:spacing w:after="0" w:line="240" w:lineRule="auto"/>
      </w:pPr>
      <w:r>
        <w:t>Los pueblos de las islas de en medio del Mar, atacaron el país del Nilo hacia 1190,</w:t>
      </w:r>
      <w:r>
        <w:t xml:space="preserve"> rechazados después de una gran batalla en el Delta. Egipto perdió Siria-Palestina y con ellas la capacidad de ejercer control sobre el abastecimiento de materias primas y manufacturas. Ya antes, los invasores habían precipitado la ruina del poderlo hitita</w:t>
      </w:r>
      <w:r>
        <w:t>, invadiendo Anatolia y rompiendo la frágil cohesión de un Imperio desgastado por las tensiones internas, las sequías y las hambrunas, al que los propios egipcios habían tenido que socorrer con grano durante el reinado de Amuwanda III (1220-1200). El Imper</w:t>
      </w:r>
      <w:r>
        <w:t>io hitita, exhausto por el esfuerzo de mantener el dominio de grandes territorios, mermados sus recursos materiales y humanos, y en tensión permanente entre la autoridad del monarca y la cada vez más problemática fidelidad de los nobles y los reinos vasall</w:t>
      </w:r>
      <w:r>
        <w:t>os, sucumbió en poco tiempo, siendo probablemente destruida su capital, Hattusa, por una incursión de los gasga, mientras la mayor parte del ejército luchaba contra los invasores, lo que ocasionó un enorme vacío de poder sobre las regiones que antaño había</w:t>
      </w:r>
      <w:r>
        <w:t xml:space="preserve"> controlado.</w:t>
      </w:r>
    </w:p>
    <w:p w:rsidR="00401456" w:rsidRDefault="00267088">
      <w:pPr>
        <w:spacing w:after="0" w:line="240" w:lineRule="auto"/>
      </w:pPr>
      <w:r>
        <w:lastRenderedPageBreak/>
        <w:t>Pueblos del Mar eran un conglomerado heterogéneo. Las causas de la invasión fueron de origen migratorio, relacionado con el problema de los dorios en Grecia y la destrucción de los palacios micénicos, se añadieron factores socio-económicos, ne</w:t>
      </w:r>
      <w:r>
        <w:t>cesidad de formas alternativas de vida, síntomas de la crisis que atravesaba el Próximo Oriente.</w:t>
      </w:r>
    </w:p>
    <w:p w:rsidR="00401456" w:rsidRDefault="00267088">
      <w:pPr>
        <w:spacing w:after="0" w:line="240" w:lineRule="auto"/>
        <w:rPr>
          <w:i/>
        </w:rPr>
      </w:pPr>
      <w:r>
        <w:rPr>
          <w:i/>
        </w:rPr>
        <w:t>6.3.3. La crisis y las migraciones de los arameos en Mesopotamia</w:t>
      </w:r>
    </w:p>
    <w:p w:rsidR="00401456" w:rsidRDefault="00267088">
      <w:pPr>
        <w:spacing w:after="0" w:line="240" w:lineRule="auto"/>
      </w:pPr>
      <w:r>
        <w:t xml:space="preserve"> La crisis del siglo xii provocó también la expansión de los arameos, pastores nómadas origina</w:t>
      </w:r>
      <w:r>
        <w:t>rios de Siria, favorecida por la ausencia de- poderes políticos capaces de contenerla, e impulsada por el ambiente general de hambre y penuria. La oleada aramea penetró en Mesopotamia, ocupando el medio Éufrates y desde allí prosiguió, desbordando el terri</w:t>
      </w:r>
      <w:r>
        <w:t>torio de Asiria y dirigiéndose hacia Babilonia, donde eran conocidos como suteos. El país entero quedó sumido en el caos, más por su precaria situación interna, de la cual la presencia de las tribus arameas era signo evidente, que por la presión militar de</w:t>
      </w:r>
      <w:r>
        <w:t xml:space="preserve"> los invasores</w:t>
      </w:r>
    </w:p>
    <w:p w:rsidR="00401456" w:rsidRDefault="00267088">
      <w:pPr>
        <w:spacing w:after="0" w:line="240" w:lineRule="auto"/>
      </w:pPr>
      <w:r>
        <w:t>Las incursiones de los suteos o arameos acrecentaron el clima de inseguridad en el país babilonio. Desapareció la dinastía de Isin, mientras en el extremo más meridional, el País del Mar, hacían su aparición las tribus caldeas. Estas ocuparo</w:t>
      </w:r>
      <w:r>
        <w:t>n la región del curso bajo del Éufrates (Ur y Uruk), los arameos se extendieron a lo largo de todo el curso medio del rio.</w:t>
      </w:r>
    </w:p>
    <w:p w:rsidR="00401456" w:rsidRDefault="00267088">
      <w:pPr>
        <w:spacing w:after="0" w:line="240" w:lineRule="auto"/>
      </w:pPr>
      <w:r>
        <w:t>Las incursiones llegaron hasta el corazón de Asiria reducida a sus propias dimensiones, desgastada por sus disputas internas, el bloq</w:t>
      </w:r>
      <w:r>
        <w:t>ueo económico y el conflicto con Babilonia.</w:t>
      </w:r>
    </w:p>
    <w:p w:rsidR="00401456" w:rsidRDefault="00401456">
      <w:pPr>
        <w:spacing w:after="0"/>
      </w:pPr>
    </w:p>
    <w:p w:rsidR="00401456" w:rsidRDefault="00267088">
      <w:pPr>
        <w:spacing w:after="0" w:line="240" w:lineRule="auto"/>
        <w:rPr>
          <w:b/>
        </w:rPr>
      </w:pPr>
      <w:r>
        <w:rPr>
          <w:b/>
        </w:rPr>
        <w:t>CAPÍTULO 16 TECNOLOGÍA E IDEOLOGÍA EN EL BRONCE TARDÍO</w:t>
      </w:r>
    </w:p>
    <w:p w:rsidR="00401456" w:rsidRDefault="00267088">
      <w:pPr>
        <w:spacing w:after="0" w:line="240" w:lineRule="auto"/>
        <w:rPr>
          <w:i/>
          <w:u w:val="single"/>
        </w:rPr>
      </w:pPr>
      <w:r>
        <w:rPr>
          <w:i/>
          <w:u w:val="single"/>
        </w:rPr>
        <w:t>Los "pueblos de las montañas" y "la edad oscura"</w:t>
      </w:r>
    </w:p>
    <w:p w:rsidR="00401456" w:rsidRDefault="00267088">
      <w:pPr>
        <w:spacing w:after="0" w:line="240" w:lineRule="auto"/>
      </w:pPr>
      <w:r>
        <w:t>Edad oscura: corresponde aproximadamente al siglo XVI, luego:</w:t>
      </w:r>
    </w:p>
    <w:p w:rsidR="00401456" w:rsidRDefault="00267088">
      <w:pPr>
        <w:spacing w:after="0" w:line="240" w:lineRule="auto"/>
      </w:pPr>
      <w:r>
        <w:t>Desde el final antes de la dinastía Babilonia a la documentación comienzo de bronce tarde</w:t>
      </w:r>
    </w:p>
    <w:p w:rsidR="00401456" w:rsidRDefault="00267088">
      <w:pPr>
        <w:spacing w:after="0" w:line="240" w:lineRule="auto"/>
      </w:pPr>
      <w:r>
        <w:t>Causa una documentación deficiente:</w:t>
      </w:r>
    </w:p>
    <w:p w:rsidR="00401456" w:rsidRDefault="00267088">
      <w:pPr>
        <w:spacing w:after="0" w:line="240" w:lineRule="auto"/>
      </w:pPr>
      <w:r>
        <w:t>Asentamiento de los administradores estatales de los reinos hurritas, Mitanni y cassita de Babil.</w:t>
      </w:r>
    </w:p>
    <w:p w:rsidR="00401456" w:rsidRDefault="00267088">
      <w:pPr>
        <w:spacing w:after="0" w:line="240" w:lineRule="auto"/>
      </w:pPr>
      <w:r>
        <w:t xml:space="preserve">Nueva técnica de guerra caballo </w:t>
      </w:r>
      <w:r>
        <w:t>+ carro de guerra (llegó en el decimoséptimo)</w:t>
      </w:r>
    </w:p>
    <w:p w:rsidR="00401456" w:rsidRDefault="00267088">
      <w:pPr>
        <w:spacing w:after="0" w:line="240" w:lineRule="auto"/>
      </w:pPr>
      <w:r>
        <w:t>De todos modos SIN INVASIONES PERO ASIGNACIÓN INTERNA</w:t>
      </w:r>
    </w:p>
    <w:p w:rsidR="00401456" w:rsidRDefault="00267088">
      <w:pPr>
        <w:spacing w:after="0" w:line="240" w:lineRule="auto"/>
        <w:rPr>
          <w:i/>
          <w:u w:val="single"/>
        </w:rPr>
      </w:pPr>
      <w:r>
        <w:rPr>
          <w:i/>
          <w:u w:val="single"/>
        </w:rPr>
        <w:t>2. Innovaciones técnicas y sus repercusiones</w:t>
      </w:r>
    </w:p>
    <w:p w:rsidR="00401456" w:rsidRDefault="00267088">
      <w:pPr>
        <w:numPr>
          <w:ilvl w:val="0"/>
          <w:numId w:val="5"/>
        </w:numPr>
        <w:pBdr>
          <w:top w:val="nil"/>
          <w:left w:val="nil"/>
          <w:bottom w:val="nil"/>
          <w:right w:val="nil"/>
          <w:between w:val="nil"/>
        </w:pBdr>
        <w:spacing w:after="0" w:line="240" w:lineRule="auto"/>
      </w:pPr>
      <w:r>
        <w:rPr>
          <w:color w:val="000000"/>
        </w:rPr>
        <w:t>1600: comienza el empleo de caballos de manera difusa y se extiende a lo largo de V.O.</w:t>
      </w:r>
    </w:p>
    <w:p w:rsidR="00401456" w:rsidRDefault="00267088">
      <w:pPr>
        <w:numPr>
          <w:ilvl w:val="0"/>
          <w:numId w:val="5"/>
        </w:numPr>
        <w:pBdr>
          <w:top w:val="nil"/>
          <w:left w:val="nil"/>
          <w:bottom w:val="nil"/>
          <w:right w:val="nil"/>
          <w:between w:val="nil"/>
        </w:pBdr>
        <w:spacing w:after="0" w:line="240" w:lineRule="auto"/>
      </w:pPr>
      <w:r>
        <w:rPr>
          <w:color w:val="000000"/>
        </w:rPr>
        <w:t>Carro con dos posiciones (auriga y arquero) tirado por un par de caballos</w:t>
      </w:r>
    </w:p>
    <w:p w:rsidR="00401456" w:rsidRDefault="00267088">
      <w:pPr>
        <w:numPr>
          <w:ilvl w:val="0"/>
          <w:numId w:val="5"/>
        </w:numPr>
        <w:pBdr>
          <w:top w:val="nil"/>
          <w:left w:val="nil"/>
          <w:bottom w:val="nil"/>
          <w:right w:val="nil"/>
          <w:between w:val="nil"/>
        </w:pBdr>
        <w:spacing w:after="0" w:line="240" w:lineRule="auto"/>
      </w:pPr>
      <w:r>
        <w:rPr>
          <w:color w:val="000000"/>
        </w:rPr>
        <w:t>Primero (III y primera mitad II milenio): batallas de campo entre infantería y ciudad de asedios</w:t>
      </w:r>
    </w:p>
    <w:p w:rsidR="00401456" w:rsidRDefault="00267088">
      <w:pPr>
        <w:numPr>
          <w:ilvl w:val="0"/>
          <w:numId w:val="5"/>
        </w:numPr>
        <w:pBdr>
          <w:top w:val="nil"/>
          <w:left w:val="nil"/>
          <w:bottom w:val="nil"/>
          <w:right w:val="nil"/>
          <w:between w:val="nil"/>
        </w:pBdr>
        <w:spacing w:after="0" w:line="240" w:lineRule="auto"/>
      </w:pPr>
      <w:r>
        <w:rPr>
          <w:color w:val="000000"/>
        </w:rPr>
        <w:t xml:space="preserve">DESPUÉS de la mitad del segundo molino: cargado con carruajes tirados por caballos + </w:t>
      </w:r>
      <w:r>
        <w:rPr>
          <w:color w:val="000000"/>
        </w:rPr>
        <w:t>chaquetas</w:t>
      </w:r>
    </w:p>
    <w:p w:rsidR="00401456" w:rsidRDefault="00267088">
      <w:pPr>
        <w:numPr>
          <w:ilvl w:val="0"/>
          <w:numId w:val="5"/>
        </w:numPr>
        <w:pBdr>
          <w:top w:val="nil"/>
          <w:left w:val="nil"/>
          <w:bottom w:val="nil"/>
          <w:right w:val="nil"/>
          <w:between w:val="nil"/>
        </w:pBdr>
        <w:spacing w:after="0" w:line="240" w:lineRule="auto"/>
      </w:pPr>
      <w:r>
        <w:rPr>
          <w:color w:val="000000"/>
        </w:rPr>
        <w:t>Uso de armadura de copos de metal</w:t>
      </w:r>
    </w:p>
    <w:p w:rsidR="00401456" w:rsidRDefault="00267088">
      <w:pPr>
        <w:numPr>
          <w:ilvl w:val="0"/>
          <w:numId w:val="5"/>
        </w:numPr>
        <w:pBdr>
          <w:top w:val="nil"/>
          <w:left w:val="nil"/>
          <w:bottom w:val="nil"/>
          <w:right w:val="nil"/>
          <w:between w:val="nil"/>
        </w:pBdr>
        <w:spacing w:after="0" w:line="240" w:lineRule="auto"/>
      </w:pPr>
      <w:r>
        <w:rPr>
          <w:color w:val="000000"/>
        </w:rPr>
        <w:t>Identificación de petroleros con la clase social más alta: por primera vez un grupo social militar está flanqueado por admiradores / escribas / sacerdotes / mercaderes</w:t>
      </w:r>
    </w:p>
    <w:p w:rsidR="00401456" w:rsidRDefault="00267088">
      <w:pPr>
        <w:numPr>
          <w:ilvl w:val="0"/>
          <w:numId w:val="5"/>
        </w:numPr>
        <w:pBdr>
          <w:top w:val="nil"/>
          <w:left w:val="nil"/>
          <w:bottom w:val="nil"/>
          <w:right w:val="nil"/>
          <w:between w:val="nil"/>
        </w:pBdr>
        <w:spacing w:after="0" w:line="240" w:lineRule="auto"/>
      </w:pPr>
      <w:r>
        <w:rPr>
          <w:color w:val="000000"/>
        </w:rPr>
        <w:t>Final del "rey justo y correcto", pero exclu</w:t>
      </w:r>
      <w:r>
        <w:rPr>
          <w:color w:val="000000"/>
        </w:rPr>
        <w:t>sivamente "rey fuerte y valiente"</w:t>
      </w:r>
    </w:p>
    <w:p w:rsidR="00401456" w:rsidRDefault="00267088">
      <w:pPr>
        <w:numPr>
          <w:ilvl w:val="0"/>
          <w:numId w:val="5"/>
        </w:numPr>
        <w:pBdr>
          <w:top w:val="nil"/>
          <w:left w:val="nil"/>
          <w:bottom w:val="nil"/>
          <w:right w:val="nil"/>
          <w:between w:val="nil"/>
        </w:pBdr>
        <w:spacing w:after="0" w:line="240" w:lineRule="auto"/>
      </w:pPr>
      <w:r>
        <w:rPr>
          <w:color w:val="000000"/>
        </w:rPr>
        <w:t>Comienzo de la producción de vidrio de color (joyería horneada)</w:t>
      </w:r>
    </w:p>
    <w:p w:rsidR="00401456" w:rsidRDefault="00267088">
      <w:pPr>
        <w:numPr>
          <w:ilvl w:val="0"/>
          <w:numId w:val="5"/>
        </w:numPr>
        <w:pBdr>
          <w:top w:val="nil"/>
          <w:left w:val="nil"/>
          <w:bottom w:val="nil"/>
          <w:right w:val="nil"/>
          <w:between w:val="nil"/>
        </w:pBdr>
        <w:spacing w:after="0" w:line="240" w:lineRule="auto"/>
      </w:pPr>
      <w:r>
        <w:rPr>
          <w:color w:val="000000"/>
        </w:rPr>
        <w:t>Coloración de telas (violeta), creación de perfumes</w:t>
      </w:r>
    </w:p>
    <w:p w:rsidR="00401456" w:rsidRDefault="00267088">
      <w:pPr>
        <w:numPr>
          <w:ilvl w:val="0"/>
          <w:numId w:val="5"/>
        </w:numPr>
        <w:pBdr>
          <w:top w:val="nil"/>
          <w:left w:val="nil"/>
          <w:bottom w:val="nil"/>
          <w:right w:val="nil"/>
          <w:between w:val="nil"/>
        </w:pBdr>
        <w:spacing w:after="0" w:line="240" w:lineRule="auto"/>
      </w:pPr>
      <w:r>
        <w:rPr>
          <w:color w:val="000000"/>
        </w:rPr>
        <w:t>NUEVO: las innovaciones ya no son de Mesop baja, sino de la alta Mesop. y Siria</w:t>
      </w:r>
    </w:p>
    <w:p w:rsidR="00401456" w:rsidRDefault="00267088">
      <w:pPr>
        <w:numPr>
          <w:ilvl w:val="0"/>
          <w:numId w:val="5"/>
        </w:numPr>
        <w:pBdr>
          <w:top w:val="nil"/>
          <w:left w:val="nil"/>
          <w:bottom w:val="nil"/>
          <w:right w:val="nil"/>
          <w:between w:val="nil"/>
        </w:pBdr>
        <w:spacing w:after="0" w:line="240" w:lineRule="auto"/>
      </w:pPr>
      <w:r>
        <w:rPr>
          <w:color w:val="000000"/>
        </w:rPr>
        <w:t>Tratados tecnológicos real</w:t>
      </w:r>
      <w:r>
        <w:rPr>
          <w:color w:val="000000"/>
        </w:rPr>
        <w:t>es transcritos y difundidos.</w:t>
      </w:r>
    </w:p>
    <w:p w:rsidR="00401456" w:rsidRDefault="00267088">
      <w:pPr>
        <w:spacing w:after="0" w:line="240" w:lineRule="auto"/>
        <w:rPr>
          <w:i/>
          <w:u w:val="single"/>
        </w:rPr>
      </w:pPr>
      <w:r>
        <w:rPr>
          <w:i/>
          <w:u w:val="single"/>
        </w:rPr>
        <w:t xml:space="preserve">El sistema regional </w:t>
      </w:r>
    </w:p>
    <w:p w:rsidR="00401456" w:rsidRDefault="00267088">
      <w:pPr>
        <w:numPr>
          <w:ilvl w:val="0"/>
          <w:numId w:val="5"/>
        </w:numPr>
        <w:pBdr>
          <w:top w:val="nil"/>
          <w:left w:val="nil"/>
          <w:bottom w:val="nil"/>
          <w:right w:val="nil"/>
          <w:between w:val="nil"/>
        </w:pBdr>
        <w:spacing w:after="0" w:line="240" w:lineRule="auto"/>
      </w:pPr>
      <w:r>
        <w:rPr>
          <w:color w:val="000000"/>
        </w:rPr>
        <w:t>Apogeo de la hostilidad entre el palacio / ciudad y la sociedad tribal</w:t>
      </w:r>
    </w:p>
    <w:p w:rsidR="00401456" w:rsidRDefault="00267088">
      <w:pPr>
        <w:numPr>
          <w:ilvl w:val="0"/>
          <w:numId w:val="5"/>
        </w:numPr>
        <w:pBdr>
          <w:top w:val="nil"/>
          <w:left w:val="nil"/>
          <w:bottom w:val="nil"/>
          <w:right w:val="nil"/>
          <w:between w:val="nil"/>
        </w:pBdr>
        <w:spacing w:after="0" w:line="240" w:lineRule="auto"/>
      </w:pPr>
      <w:r>
        <w:rPr>
          <w:color w:val="000000"/>
        </w:rPr>
        <w:t>Reducción de personal socio-político-económico de la región de Babilonia</w:t>
      </w:r>
    </w:p>
    <w:p w:rsidR="00401456" w:rsidRDefault="00267088">
      <w:pPr>
        <w:numPr>
          <w:ilvl w:val="0"/>
          <w:numId w:val="5"/>
        </w:numPr>
        <w:pBdr>
          <w:top w:val="nil"/>
          <w:left w:val="nil"/>
          <w:bottom w:val="nil"/>
          <w:right w:val="nil"/>
          <w:between w:val="nil"/>
        </w:pBdr>
        <w:spacing w:after="0" w:line="240" w:lineRule="auto"/>
      </w:pPr>
      <w:r>
        <w:rPr>
          <w:color w:val="000000"/>
        </w:rPr>
        <w:t>Nuevo eje: alta-Mesop.-Levante (influencias hitita / egipcia /</w:t>
      </w:r>
      <w:r>
        <w:rPr>
          <w:color w:val="000000"/>
        </w:rPr>
        <w:t xml:space="preserve"> micénica)</w:t>
      </w:r>
    </w:p>
    <w:p w:rsidR="00401456" w:rsidRDefault="00267088">
      <w:pPr>
        <w:numPr>
          <w:ilvl w:val="0"/>
          <w:numId w:val="5"/>
        </w:numPr>
        <w:pBdr>
          <w:top w:val="nil"/>
          <w:left w:val="nil"/>
          <w:bottom w:val="nil"/>
          <w:right w:val="nil"/>
          <w:between w:val="nil"/>
        </w:pBdr>
        <w:spacing w:after="0" w:line="240" w:lineRule="auto"/>
      </w:pPr>
      <w:r>
        <w:rPr>
          <w:color w:val="000000"/>
        </w:rPr>
        <w:t>Bronce Tardío: sistema de equilibrio regional (fin de la centralidad Mesop.):</w:t>
      </w:r>
    </w:p>
    <w:p w:rsidR="00401456" w:rsidRDefault="00267088">
      <w:pPr>
        <w:pBdr>
          <w:top w:val="nil"/>
          <w:left w:val="nil"/>
          <w:bottom w:val="nil"/>
          <w:right w:val="nil"/>
          <w:between w:val="nil"/>
        </w:pBdr>
        <w:spacing w:after="0" w:line="240" w:lineRule="auto"/>
        <w:ind w:left="720" w:hanging="720"/>
        <w:rPr>
          <w:color w:val="000000"/>
        </w:rPr>
      </w:pPr>
      <w:r>
        <w:rPr>
          <w:color w:val="000000"/>
        </w:rPr>
        <w:t>Entre 1600 y 1200</w:t>
      </w:r>
    </w:p>
    <w:p w:rsidR="00401456" w:rsidRDefault="00267088">
      <w:pPr>
        <w:pBdr>
          <w:top w:val="nil"/>
          <w:left w:val="nil"/>
          <w:bottom w:val="nil"/>
          <w:right w:val="nil"/>
          <w:between w:val="nil"/>
        </w:pBdr>
        <w:spacing w:after="0" w:line="240" w:lineRule="auto"/>
        <w:ind w:left="720" w:hanging="720"/>
        <w:rPr>
          <w:color w:val="000000"/>
        </w:rPr>
      </w:pPr>
      <w:r>
        <w:rPr>
          <w:color w:val="000000"/>
        </w:rPr>
        <w:t>Mediterráneo: micénicos y Chipre.</w:t>
      </w:r>
    </w:p>
    <w:p w:rsidR="00401456" w:rsidRDefault="00267088">
      <w:pPr>
        <w:pBdr>
          <w:top w:val="nil"/>
          <w:left w:val="nil"/>
          <w:bottom w:val="nil"/>
          <w:right w:val="nil"/>
          <w:between w:val="nil"/>
        </w:pBdr>
        <w:spacing w:after="0" w:line="240" w:lineRule="auto"/>
        <w:ind w:left="720" w:hanging="720"/>
        <w:rPr>
          <w:color w:val="000000"/>
        </w:rPr>
      </w:pPr>
      <w:r>
        <w:rPr>
          <w:color w:val="000000"/>
        </w:rPr>
        <w:t>Anatolia: Oeste Hitita; Norte Mitanni, luego reino medio asirio; Este Elam; Sur Babylon cassita; Suroeste Egipto.</w:t>
      </w:r>
    </w:p>
    <w:p w:rsidR="00401456" w:rsidRDefault="00267088">
      <w:pPr>
        <w:numPr>
          <w:ilvl w:val="0"/>
          <w:numId w:val="5"/>
        </w:numPr>
        <w:pBdr>
          <w:top w:val="nil"/>
          <w:left w:val="nil"/>
          <w:bottom w:val="nil"/>
          <w:right w:val="nil"/>
          <w:between w:val="nil"/>
        </w:pBdr>
        <w:spacing w:after="0" w:line="240" w:lineRule="auto"/>
      </w:pPr>
      <w:r>
        <w:rPr>
          <w:color w:val="000000"/>
        </w:rPr>
        <w:t>Relaciones regionales</w:t>
      </w:r>
    </w:p>
    <w:p w:rsidR="00401456" w:rsidRDefault="00267088">
      <w:pPr>
        <w:pBdr>
          <w:top w:val="nil"/>
          <w:left w:val="nil"/>
          <w:bottom w:val="nil"/>
          <w:right w:val="nil"/>
          <w:between w:val="nil"/>
        </w:pBdr>
        <w:spacing w:after="0" w:line="240" w:lineRule="auto"/>
        <w:ind w:left="720" w:hanging="720"/>
        <w:rPr>
          <w:color w:val="000000"/>
        </w:rPr>
      </w:pPr>
      <w:r>
        <w:rPr>
          <w:color w:val="000000"/>
        </w:rPr>
        <w:t>"gran rey" y "pequeño rey" autónomos, no indep.</w:t>
      </w:r>
    </w:p>
    <w:p w:rsidR="00401456" w:rsidRDefault="00267088">
      <w:pPr>
        <w:pBdr>
          <w:top w:val="nil"/>
          <w:left w:val="nil"/>
          <w:bottom w:val="nil"/>
          <w:right w:val="nil"/>
          <w:between w:val="nil"/>
        </w:pBdr>
        <w:spacing w:after="0" w:line="240" w:lineRule="auto"/>
        <w:ind w:left="720" w:hanging="720"/>
        <w:rPr>
          <w:color w:val="000000"/>
        </w:rPr>
      </w:pPr>
      <w:r>
        <w:rPr>
          <w:color w:val="000000"/>
        </w:rPr>
        <w:t>Igualdad entre "grandes reyes" (hermandad, amistad, bondad)</w:t>
      </w:r>
    </w:p>
    <w:p w:rsidR="00401456" w:rsidRDefault="00267088">
      <w:pPr>
        <w:spacing w:after="0" w:line="240" w:lineRule="auto"/>
        <w:rPr>
          <w:i/>
          <w:u w:val="single"/>
        </w:rPr>
      </w:pPr>
      <w:r>
        <w:rPr>
          <w:i/>
          <w:u w:val="single"/>
        </w:rPr>
        <w:t>Internacionalismo: negocios palatinos y cultura</w:t>
      </w:r>
    </w:p>
    <w:p w:rsidR="00401456" w:rsidRDefault="00267088">
      <w:pPr>
        <w:numPr>
          <w:ilvl w:val="0"/>
          <w:numId w:val="5"/>
        </w:numPr>
        <w:pBdr>
          <w:top w:val="nil"/>
          <w:left w:val="nil"/>
          <w:bottom w:val="nil"/>
          <w:right w:val="nil"/>
          <w:between w:val="nil"/>
        </w:pBdr>
        <w:spacing w:after="0" w:line="240" w:lineRule="auto"/>
      </w:pPr>
      <w:r>
        <w:rPr>
          <w:color w:val="000000"/>
        </w:rPr>
        <w:t>Sentido de "casta"; relaciones entre reyes; clara separación de sujetos</w:t>
      </w:r>
    </w:p>
    <w:p w:rsidR="00401456" w:rsidRDefault="00267088">
      <w:pPr>
        <w:numPr>
          <w:ilvl w:val="0"/>
          <w:numId w:val="5"/>
        </w:numPr>
        <w:pBdr>
          <w:top w:val="nil"/>
          <w:left w:val="nil"/>
          <w:bottom w:val="nil"/>
          <w:right w:val="nil"/>
          <w:between w:val="nil"/>
        </w:pBdr>
        <w:spacing w:after="0" w:line="240" w:lineRule="auto"/>
      </w:pPr>
      <w:r>
        <w:rPr>
          <w:color w:val="000000"/>
        </w:rPr>
        <w:t>Red de</w:t>
      </w:r>
      <w:r>
        <w:rPr>
          <w:color w:val="000000"/>
        </w:rPr>
        <w:t xml:space="preserve"> intercambio:  </w:t>
      </w:r>
    </w:p>
    <w:p w:rsidR="00401456" w:rsidRDefault="00267088">
      <w:pPr>
        <w:numPr>
          <w:ilvl w:val="1"/>
          <w:numId w:val="5"/>
        </w:numPr>
        <w:pBdr>
          <w:top w:val="nil"/>
          <w:left w:val="nil"/>
          <w:bottom w:val="nil"/>
          <w:right w:val="nil"/>
          <w:between w:val="nil"/>
        </w:pBdr>
        <w:spacing w:after="0" w:line="240" w:lineRule="auto"/>
      </w:pPr>
      <w:r>
        <w:rPr>
          <w:color w:val="000000"/>
        </w:rPr>
        <w:lastRenderedPageBreak/>
        <w:t>de los mensajes (escritura babilónica / escritura cuneiforme)</w:t>
      </w:r>
    </w:p>
    <w:p w:rsidR="00401456" w:rsidRDefault="00267088">
      <w:pPr>
        <w:numPr>
          <w:ilvl w:val="1"/>
          <w:numId w:val="5"/>
        </w:numPr>
        <w:pBdr>
          <w:top w:val="nil"/>
          <w:left w:val="nil"/>
          <w:bottom w:val="nil"/>
          <w:right w:val="nil"/>
          <w:between w:val="nil"/>
        </w:pBdr>
        <w:spacing w:after="0" w:line="240" w:lineRule="auto"/>
      </w:pPr>
      <w:r>
        <w:rPr>
          <w:color w:val="000000"/>
        </w:rPr>
        <w:t>de personas (matrimonios interdinásticos)</w:t>
      </w:r>
    </w:p>
    <w:p w:rsidR="00401456" w:rsidRDefault="00267088">
      <w:pPr>
        <w:numPr>
          <w:ilvl w:val="1"/>
          <w:numId w:val="5"/>
        </w:numPr>
        <w:pBdr>
          <w:top w:val="nil"/>
          <w:left w:val="nil"/>
          <w:bottom w:val="nil"/>
          <w:right w:val="nil"/>
          <w:between w:val="nil"/>
        </w:pBdr>
        <w:spacing w:after="0" w:line="240" w:lineRule="auto"/>
      </w:pPr>
      <w:r>
        <w:rPr>
          <w:color w:val="000000"/>
        </w:rPr>
        <w:t>de los bienes (obsequios entre los conjuntos, homenajes entre subordinados)</w:t>
      </w:r>
    </w:p>
    <w:p w:rsidR="00401456" w:rsidRDefault="00267088">
      <w:pPr>
        <w:numPr>
          <w:ilvl w:val="0"/>
          <w:numId w:val="5"/>
        </w:numPr>
        <w:pBdr>
          <w:top w:val="nil"/>
          <w:left w:val="nil"/>
          <w:bottom w:val="nil"/>
          <w:right w:val="nil"/>
          <w:between w:val="nil"/>
        </w:pBdr>
        <w:spacing w:after="0" w:line="240" w:lineRule="auto"/>
      </w:pPr>
      <w:r>
        <w:rPr>
          <w:color w:val="000000"/>
        </w:rPr>
        <w:t>Problemas: separación de edificios-población = agresión de campesinos y pastores a caravanas pasajeras</w:t>
      </w:r>
    </w:p>
    <w:p w:rsidR="00401456" w:rsidRDefault="00401456"/>
    <w:p w:rsidR="00401456" w:rsidRDefault="00267088">
      <w:pPr>
        <w:spacing w:after="0" w:line="240" w:lineRule="auto"/>
        <w:rPr>
          <w:b/>
        </w:rPr>
      </w:pPr>
      <w:r>
        <w:rPr>
          <w:b/>
        </w:rPr>
        <w:t>CAPÍTULO 17: HEGEMONÍA MITANNICAL</w:t>
      </w:r>
    </w:p>
    <w:p w:rsidR="00401456" w:rsidRDefault="00267088">
      <w:pPr>
        <w:spacing w:after="0" w:line="240" w:lineRule="auto"/>
        <w:rPr>
          <w:u w:val="single"/>
        </w:rPr>
      </w:pPr>
      <w:r>
        <w:rPr>
          <w:u w:val="single"/>
        </w:rPr>
        <w:t>1. Mitanni: historia y estructura</w:t>
      </w:r>
    </w:p>
    <w:p w:rsidR="00401456" w:rsidRDefault="00267088">
      <w:pPr>
        <w:numPr>
          <w:ilvl w:val="0"/>
          <w:numId w:val="1"/>
        </w:numPr>
        <w:pBdr>
          <w:top w:val="nil"/>
          <w:left w:val="nil"/>
          <w:bottom w:val="nil"/>
          <w:right w:val="nil"/>
          <w:between w:val="nil"/>
        </w:pBdr>
        <w:spacing w:after="0" w:line="240" w:lineRule="auto"/>
      </w:pPr>
      <w:r>
        <w:rPr>
          <w:color w:val="000000"/>
        </w:rPr>
        <w:t>Mitanni = nombre político; Khurri = población; Khanigalbat = área geogr.</w:t>
      </w:r>
    </w:p>
    <w:p w:rsidR="00401456" w:rsidRDefault="00267088">
      <w:pPr>
        <w:numPr>
          <w:ilvl w:val="0"/>
          <w:numId w:val="1"/>
        </w:numPr>
        <w:pBdr>
          <w:top w:val="nil"/>
          <w:left w:val="nil"/>
          <w:bottom w:val="nil"/>
          <w:right w:val="nil"/>
          <w:between w:val="nil"/>
        </w:pBdr>
        <w:spacing w:after="0" w:line="240" w:lineRule="auto"/>
      </w:pPr>
      <w:r>
        <w:rPr>
          <w:color w:val="000000"/>
        </w:rPr>
        <w:t>Unificación</w:t>
      </w:r>
      <w:r>
        <w:rPr>
          <w:color w:val="000000"/>
        </w:rPr>
        <w:t xml:space="preserve"> de los reinos de Hurri en el único reino de los Mitanni.</w:t>
      </w:r>
    </w:p>
    <w:p w:rsidR="00401456" w:rsidRDefault="00267088">
      <w:pPr>
        <w:numPr>
          <w:ilvl w:val="0"/>
          <w:numId w:val="1"/>
        </w:numPr>
        <w:pBdr>
          <w:top w:val="nil"/>
          <w:left w:val="nil"/>
          <w:bottom w:val="nil"/>
          <w:right w:val="nil"/>
          <w:between w:val="nil"/>
        </w:pBdr>
        <w:spacing w:after="0" w:line="240" w:lineRule="auto"/>
      </w:pPr>
      <w:r>
        <w:rPr>
          <w:color w:val="000000"/>
        </w:rPr>
        <w:t>FACTORES:</w:t>
      </w:r>
    </w:p>
    <w:p w:rsidR="00401456" w:rsidRDefault="00267088">
      <w:pPr>
        <w:pBdr>
          <w:top w:val="nil"/>
          <w:left w:val="nil"/>
          <w:bottom w:val="nil"/>
          <w:right w:val="nil"/>
          <w:between w:val="nil"/>
        </w:pBdr>
        <w:spacing w:after="0" w:line="240" w:lineRule="auto"/>
        <w:ind w:left="720" w:hanging="720"/>
        <w:rPr>
          <w:color w:val="000000"/>
        </w:rPr>
      </w:pPr>
      <w:r>
        <w:rPr>
          <w:color w:val="000000"/>
        </w:rPr>
        <w:t>1) introducción de un carruaje tirado por caballos</w:t>
      </w:r>
    </w:p>
    <w:p w:rsidR="00401456" w:rsidRDefault="00267088">
      <w:pPr>
        <w:pBdr>
          <w:top w:val="nil"/>
          <w:left w:val="nil"/>
          <w:bottom w:val="nil"/>
          <w:right w:val="nil"/>
          <w:between w:val="nil"/>
        </w:pBdr>
        <w:spacing w:after="0" w:line="240" w:lineRule="auto"/>
        <w:ind w:left="720" w:hanging="720"/>
        <w:rPr>
          <w:color w:val="000000"/>
        </w:rPr>
      </w:pPr>
      <w:r>
        <w:rPr>
          <w:color w:val="000000"/>
        </w:rPr>
        <w:t>2) la aniquilación de Yamkhad por los antiguos hititas</w:t>
      </w:r>
    </w:p>
    <w:p w:rsidR="00401456" w:rsidRDefault="00267088">
      <w:pPr>
        <w:pBdr>
          <w:top w:val="nil"/>
          <w:left w:val="nil"/>
          <w:bottom w:val="nil"/>
          <w:right w:val="nil"/>
          <w:between w:val="nil"/>
        </w:pBdr>
        <w:spacing w:after="0" w:line="240" w:lineRule="auto"/>
        <w:ind w:left="720" w:hanging="720"/>
        <w:rPr>
          <w:color w:val="000000"/>
        </w:rPr>
      </w:pPr>
      <w:r>
        <w:rPr>
          <w:color w:val="000000"/>
        </w:rPr>
        <w:t>3) crisis en Asiria y limitación de su esfera de control</w:t>
      </w:r>
    </w:p>
    <w:p w:rsidR="00401456" w:rsidRDefault="00267088">
      <w:pPr>
        <w:numPr>
          <w:ilvl w:val="0"/>
          <w:numId w:val="2"/>
        </w:numPr>
        <w:pBdr>
          <w:top w:val="nil"/>
          <w:left w:val="nil"/>
          <w:bottom w:val="nil"/>
          <w:right w:val="nil"/>
          <w:between w:val="nil"/>
        </w:pBdr>
        <w:spacing w:after="0" w:line="240" w:lineRule="auto"/>
      </w:pPr>
      <w:r>
        <w:rPr>
          <w:color w:val="000000"/>
        </w:rPr>
        <w:t>EPOCA: comienzo del reino ca. 1620</w:t>
      </w:r>
    </w:p>
    <w:p w:rsidR="00401456" w:rsidRDefault="00267088">
      <w:pPr>
        <w:numPr>
          <w:ilvl w:val="0"/>
          <w:numId w:val="2"/>
        </w:numPr>
        <w:pBdr>
          <w:top w:val="nil"/>
          <w:left w:val="nil"/>
          <w:bottom w:val="nil"/>
          <w:right w:val="nil"/>
          <w:between w:val="nil"/>
        </w:pBdr>
        <w:spacing w:after="0" w:line="240" w:lineRule="auto"/>
      </w:pPr>
      <w:r>
        <w:rPr>
          <w:color w:val="000000"/>
        </w:rPr>
        <w:t>PRINCIPAL REY: Shuttarna I en el siglo XVI</w:t>
      </w:r>
    </w:p>
    <w:p w:rsidR="00401456" w:rsidRDefault="00267088">
      <w:pPr>
        <w:pBdr>
          <w:top w:val="nil"/>
          <w:left w:val="nil"/>
          <w:bottom w:val="nil"/>
          <w:right w:val="nil"/>
          <w:between w:val="nil"/>
        </w:pBdr>
        <w:spacing w:after="0" w:line="240" w:lineRule="auto"/>
        <w:ind w:left="720" w:hanging="720"/>
        <w:rPr>
          <w:color w:val="000000"/>
        </w:rPr>
      </w:pPr>
      <w:r>
        <w:rPr>
          <w:color w:val="000000"/>
        </w:rPr>
        <w:t>Barattarna a mediados del siglo XV</w:t>
      </w:r>
    </w:p>
    <w:p w:rsidR="00401456" w:rsidRDefault="00267088">
      <w:pPr>
        <w:pBdr>
          <w:top w:val="nil"/>
          <w:left w:val="nil"/>
          <w:bottom w:val="nil"/>
          <w:right w:val="nil"/>
          <w:between w:val="nil"/>
        </w:pBdr>
        <w:spacing w:after="0" w:line="240" w:lineRule="auto"/>
        <w:ind w:left="720" w:hanging="720"/>
        <w:rPr>
          <w:color w:val="000000"/>
        </w:rPr>
      </w:pPr>
      <w:r>
        <w:rPr>
          <w:color w:val="000000"/>
        </w:rPr>
        <w:t xml:space="preserve"> Shaushtatar final del siglo 15 MAX EXPANSION</w:t>
      </w:r>
    </w:p>
    <w:p w:rsidR="00401456" w:rsidRDefault="00267088">
      <w:pPr>
        <w:pBdr>
          <w:top w:val="nil"/>
          <w:left w:val="nil"/>
          <w:bottom w:val="nil"/>
          <w:right w:val="nil"/>
          <w:between w:val="nil"/>
        </w:pBdr>
        <w:spacing w:after="0" w:line="240" w:lineRule="auto"/>
        <w:ind w:left="720" w:hanging="720"/>
        <w:rPr>
          <w:color w:val="000000"/>
        </w:rPr>
      </w:pPr>
      <w:r>
        <w:rPr>
          <w:color w:val="000000"/>
        </w:rPr>
        <w:t>FIN: conquistas hititas hacia 1350</w:t>
      </w:r>
    </w:p>
    <w:p w:rsidR="00401456" w:rsidRDefault="00267088">
      <w:pPr>
        <w:numPr>
          <w:ilvl w:val="0"/>
          <w:numId w:val="3"/>
        </w:numPr>
        <w:pBdr>
          <w:top w:val="nil"/>
          <w:left w:val="nil"/>
          <w:bottom w:val="nil"/>
          <w:right w:val="nil"/>
          <w:between w:val="nil"/>
        </w:pBdr>
        <w:spacing w:after="0" w:line="240" w:lineRule="auto"/>
      </w:pPr>
      <w:r>
        <w:rPr>
          <w:color w:val="000000"/>
        </w:rPr>
        <w:t>Recuperación asiria</w:t>
      </w:r>
    </w:p>
    <w:p w:rsidR="00401456" w:rsidRDefault="00267088">
      <w:pPr>
        <w:spacing w:after="0" w:line="240" w:lineRule="auto"/>
        <w:rPr>
          <w:u w:val="single"/>
        </w:rPr>
      </w:pPr>
      <w:r>
        <w:rPr>
          <w:u w:val="single"/>
        </w:rPr>
        <w:t>2. Nuzi y la sociedad de Mitanni</w:t>
      </w:r>
    </w:p>
    <w:p w:rsidR="00401456" w:rsidRDefault="00267088">
      <w:pPr>
        <w:numPr>
          <w:ilvl w:val="0"/>
          <w:numId w:val="7"/>
        </w:numPr>
        <w:pBdr>
          <w:top w:val="nil"/>
          <w:left w:val="nil"/>
          <w:bottom w:val="nil"/>
          <w:right w:val="nil"/>
          <w:between w:val="nil"/>
        </w:pBdr>
        <w:spacing w:after="0" w:line="240" w:lineRule="auto"/>
      </w:pPr>
      <w:r>
        <w:rPr>
          <w:color w:val="000000"/>
        </w:rPr>
        <w:t>4 categorías de población: maryannu (carristi, la elite); ehele (palatini); hupsu (campesinos libres); haniahhu (campesinos pobres).</w:t>
      </w:r>
    </w:p>
    <w:p w:rsidR="00401456" w:rsidRDefault="00267088">
      <w:pPr>
        <w:numPr>
          <w:ilvl w:val="0"/>
          <w:numId w:val="7"/>
        </w:numPr>
        <w:pBdr>
          <w:top w:val="nil"/>
          <w:left w:val="nil"/>
          <w:bottom w:val="nil"/>
          <w:right w:val="nil"/>
          <w:between w:val="nil"/>
        </w:pBdr>
        <w:spacing w:after="0" w:line="240" w:lineRule="auto"/>
      </w:pPr>
      <w:r>
        <w:rPr>
          <w:color w:val="000000"/>
        </w:rPr>
        <w:t>Cambio de las relaciones sociales y económicas a favor de la élite (militares en ideales, pero fundaciones en la base econó</w:t>
      </w:r>
      <w:r>
        <w:rPr>
          <w:color w:val="000000"/>
        </w:rPr>
        <w:t>mica).</w:t>
      </w:r>
    </w:p>
    <w:p w:rsidR="00401456" w:rsidRDefault="00267088">
      <w:pPr>
        <w:numPr>
          <w:ilvl w:val="0"/>
          <w:numId w:val="7"/>
        </w:numPr>
        <w:pBdr>
          <w:top w:val="nil"/>
          <w:left w:val="nil"/>
          <w:bottom w:val="nil"/>
          <w:right w:val="nil"/>
          <w:between w:val="nil"/>
        </w:pBdr>
        <w:spacing w:after="0" w:line="240" w:lineRule="auto"/>
      </w:pPr>
      <w:r>
        <w:rPr>
          <w:color w:val="000000"/>
        </w:rPr>
        <w:t>El fenómeno de las adopciones con el propósito de comprar y vender.</w:t>
      </w:r>
    </w:p>
    <w:p w:rsidR="00401456" w:rsidRDefault="00267088">
      <w:pPr>
        <w:spacing w:after="0" w:line="240" w:lineRule="auto"/>
        <w:rPr>
          <w:u w:val="single"/>
        </w:rPr>
      </w:pPr>
      <w:r>
        <w:rPr>
          <w:u w:val="single"/>
        </w:rPr>
        <w:t>3. Kizzuwatna y el Imperio del Medio Hitita</w:t>
      </w:r>
    </w:p>
    <w:p w:rsidR="00401456" w:rsidRDefault="00267088">
      <w:pPr>
        <w:numPr>
          <w:ilvl w:val="0"/>
          <w:numId w:val="6"/>
        </w:numPr>
        <w:pBdr>
          <w:top w:val="nil"/>
          <w:left w:val="nil"/>
          <w:bottom w:val="nil"/>
          <w:right w:val="nil"/>
          <w:between w:val="nil"/>
        </w:pBdr>
        <w:spacing w:after="0" w:line="240" w:lineRule="auto"/>
      </w:pPr>
      <w:r>
        <w:rPr>
          <w:color w:val="000000"/>
        </w:rPr>
        <w:t>En los dos siglos de expansión mitaniana, la Anatolia hitita está dividida y opuesta</w:t>
      </w:r>
    </w:p>
    <w:p w:rsidR="00401456" w:rsidRDefault="00267088">
      <w:pPr>
        <w:numPr>
          <w:ilvl w:val="0"/>
          <w:numId w:val="6"/>
        </w:numPr>
        <w:pBdr>
          <w:top w:val="nil"/>
          <w:left w:val="nil"/>
          <w:bottom w:val="nil"/>
          <w:right w:val="nil"/>
          <w:between w:val="nil"/>
        </w:pBdr>
        <w:spacing w:after="0" w:line="240" w:lineRule="auto"/>
      </w:pPr>
      <w:r>
        <w:rPr>
          <w:color w:val="000000"/>
        </w:rPr>
        <w:t xml:space="preserve">El edicto de Telipinu (soberano hitita alrededor de </w:t>
      </w:r>
      <w:r>
        <w:rPr>
          <w:color w:val="000000"/>
        </w:rPr>
        <w:t>1500).</w:t>
      </w:r>
    </w:p>
    <w:p w:rsidR="00401456" w:rsidRDefault="00267088">
      <w:pPr>
        <w:numPr>
          <w:ilvl w:val="0"/>
          <w:numId w:val="6"/>
        </w:numPr>
        <w:pBdr>
          <w:top w:val="nil"/>
          <w:left w:val="nil"/>
          <w:bottom w:val="nil"/>
          <w:right w:val="nil"/>
          <w:between w:val="nil"/>
        </w:pBdr>
        <w:spacing w:after="0" w:line="240" w:lineRule="auto"/>
      </w:pPr>
      <w:r>
        <w:rPr>
          <w:color w:val="000000"/>
        </w:rPr>
        <w:t xml:space="preserve">Hitita 1400 </w:t>
      </w:r>
    </w:p>
    <w:p w:rsidR="00401456" w:rsidRDefault="00267088">
      <w:pPr>
        <w:pBdr>
          <w:top w:val="nil"/>
          <w:left w:val="nil"/>
          <w:bottom w:val="nil"/>
          <w:right w:val="nil"/>
          <w:between w:val="nil"/>
        </w:pBdr>
        <w:spacing w:after="0" w:line="240" w:lineRule="auto"/>
        <w:ind w:left="720" w:hanging="720"/>
        <w:rPr>
          <w:color w:val="000000"/>
        </w:rPr>
      </w:pPr>
      <w:r>
        <w:rPr>
          <w:color w:val="000000"/>
        </w:rPr>
        <w:t>Hitita solo país interno</w:t>
      </w:r>
    </w:p>
    <w:p w:rsidR="00401456" w:rsidRDefault="00267088">
      <w:pPr>
        <w:pBdr>
          <w:top w:val="nil"/>
          <w:left w:val="nil"/>
          <w:bottom w:val="nil"/>
          <w:right w:val="nil"/>
          <w:between w:val="nil"/>
        </w:pBdr>
        <w:spacing w:after="0" w:line="240" w:lineRule="auto"/>
        <w:ind w:left="720" w:hanging="720"/>
        <w:rPr>
          <w:color w:val="000000"/>
        </w:rPr>
      </w:pPr>
      <w:r>
        <w:rPr>
          <w:color w:val="000000"/>
        </w:rPr>
        <w:t>Unificación oeste de Anatolia en el reino de Arzawa</w:t>
      </w:r>
    </w:p>
    <w:p w:rsidR="00401456" w:rsidRDefault="00401456">
      <w:pPr>
        <w:spacing w:after="0"/>
      </w:pPr>
    </w:p>
    <w:p w:rsidR="00401456" w:rsidRDefault="00267088">
      <w:pPr>
        <w:spacing w:after="0" w:line="240" w:lineRule="auto"/>
        <w:rPr>
          <w:b/>
        </w:rPr>
      </w:pPr>
      <w:r>
        <w:rPr>
          <w:b/>
        </w:rPr>
        <w:t>CAPÍTULO 18 EL IMPERIO ENTIDAD</w:t>
      </w:r>
    </w:p>
    <w:p w:rsidR="00401456" w:rsidRDefault="00267088">
      <w:pPr>
        <w:spacing w:after="0" w:line="240" w:lineRule="auto"/>
      </w:pPr>
      <w:r>
        <w:t>Prólogo: Hay algunas distinciones en tiempos de hitita:</w:t>
      </w:r>
    </w:p>
    <w:p w:rsidR="00401456" w:rsidRDefault="00267088">
      <w:pPr>
        <w:spacing w:after="0" w:line="240" w:lineRule="auto"/>
      </w:pPr>
      <w:r>
        <w:t xml:space="preserve">1) Período de Hatti (entre el 1er y 2do milenio) </w:t>
      </w:r>
    </w:p>
    <w:p w:rsidR="00401456" w:rsidRDefault="00267088">
      <w:pPr>
        <w:spacing w:after="0" w:line="240" w:lineRule="auto"/>
      </w:pPr>
      <w:r>
        <w:t>2) Reino antiguo (siglos XVII-XVI)</w:t>
      </w:r>
    </w:p>
    <w:p w:rsidR="00401456" w:rsidRDefault="00267088">
      <w:pPr>
        <w:spacing w:after="0" w:line="240" w:lineRule="auto"/>
      </w:pPr>
      <w:r>
        <w:t xml:space="preserve">3) Reino de Mezzo (XV - la mitad XIV sec.) </w:t>
      </w:r>
    </w:p>
    <w:p w:rsidR="00401456" w:rsidRDefault="00267088">
      <w:pPr>
        <w:spacing w:after="0" w:line="240" w:lineRule="auto"/>
      </w:pPr>
      <w:r>
        <w:t>4) Nuevo reino o imperio (mediados XIV - comenzando XII)</w:t>
      </w:r>
    </w:p>
    <w:p w:rsidR="00401456" w:rsidRDefault="00267088">
      <w:pPr>
        <w:spacing w:after="0" w:line="240" w:lineRule="auto"/>
        <w:rPr>
          <w:u w:val="single"/>
        </w:rPr>
      </w:pPr>
      <w:r>
        <w:rPr>
          <w:u w:val="single"/>
        </w:rPr>
        <w:t>1. Shuppiluliuma y el establecimiento del imperio</w:t>
      </w:r>
    </w:p>
    <w:p w:rsidR="00401456" w:rsidRDefault="00267088">
      <w:pPr>
        <w:numPr>
          <w:ilvl w:val="0"/>
          <w:numId w:val="4"/>
        </w:numPr>
        <w:pBdr>
          <w:top w:val="nil"/>
          <w:left w:val="nil"/>
          <w:bottom w:val="nil"/>
          <w:right w:val="nil"/>
          <w:between w:val="nil"/>
        </w:pBdr>
        <w:spacing w:after="0" w:line="240" w:lineRule="auto"/>
      </w:pPr>
      <w:r>
        <w:rPr>
          <w:color w:val="000000"/>
        </w:rPr>
        <w:t>Reino Shuppiluliuma (1350-1322)</w:t>
      </w:r>
    </w:p>
    <w:p w:rsidR="00401456" w:rsidRDefault="00267088">
      <w:pPr>
        <w:pBdr>
          <w:top w:val="nil"/>
          <w:left w:val="nil"/>
          <w:bottom w:val="nil"/>
          <w:right w:val="nil"/>
          <w:between w:val="nil"/>
        </w:pBdr>
        <w:spacing w:after="0" w:line="240" w:lineRule="auto"/>
        <w:ind w:left="720" w:hanging="720"/>
        <w:rPr>
          <w:color w:val="000000"/>
        </w:rPr>
      </w:pPr>
      <w:r>
        <w:rPr>
          <w:color w:val="000000"/>
        </w:rPr>
        <w:t xml:space="preserve">Ofensiva militar que lo lleva en solo </w:t>
      </w:r>
      <w:r>
        <w:rPr>
          <w:color w:val="000000"/>
        </w:rPr>
        <w:t>un año desde el Éufrates al Líbano</w:t>
      </w:r>
    </w:p>
    <w:p w:rsidR="00401456" w:rsidRDefault="00267088">
      <w:pPr>
        <w:pBdr>
          <w:top w:val="nil"/>
          <w:left w:val="nil"/>
          <w:bottom w:val="nil"/>
          <w:right w:val="nil"/>
          <w:between w:val="nil"/>
        </w:pBdr>
        <w:spacing w:after="0" w:line="240" w:lineRule="auto"/>
        <w:ind w:left="720" w:hanging="720"/>
        <w:rPr>
          <w:color w:val="000000"/>
        </w:rPr>
      </w:pPr>
      <w:r>
        <w:rPr>
          <w:color w:val="000000"/>
        </w:rPr>
        <w:t>Oposición a Egipto y control de Siria y la Alta Mesopotamia / Mitanni del Imperio</w:t>
      </w:r>
    </w:p>
    <w:p w:rsidR="00401456" w:rsidRDefault="00267088">
      <w:pPr>
        <w:pBdr>
          <w:top w:val="nil"/>
          <w:left w:val="nil"/>
          <w:bottom w:val="nil"/>
          <w:right w:val="nil"/>
          <w:between w:val="nil"/>
        </w:pBdr>
        <w:spacing w:after="0" w:line="240" w:lineRule="auto"/>
        <w:ind w:left="720" w:hanging="720"/>
      </w:pPr>
      <w:r>
        <w:rPr>
          <w:color w:val="000000"/>
        </w:rPr>
        <w:t>Treinta años de guerras ininterrumpidas: país agotado + plaga importada</w:t>
      </w:r>
    </w:p>
    <w:p w:rsidR="00401456" w:rsidRDefault="00267088">
      <w:pPr>
        <w:spacing w:after="0" w:line="240" w:lineRule="auto"/>
      </w:pPr>
      <w:r>
        <w:rPr>
          <w:u w:val="single"/>
        </w:rPr>
        <w:t>3. Los modos de control político</w:t>
      </w:r>
    </w:p>
    <w:p w:rsidR="00401456" w:rsidRDefault="00267088">
      <w:pPr>
        <w:spacing w:after="0" w:line="240" w:lineRule="auto"/>
      </w:pPr>
      <w:r>
        <w:t>Imperio unido legalmente y en la persona del soberano:</w:t>
      </w:r>
    </w:p>
    <w:p w:rsidR="00401456" w:rsidRDefault="00267088">
      <w:pPr>
        <w:spacing w:after="0" w:line="240" w:lineRule="auto"/>
      </w:pPr>
      <w:r>
        <w:t>  - Juramento de vasallo soberano y estipula cláusulas</w:t>
      </w:r>
    </w:p>
    <w:p w:rsidR="00401456" w:rsidRDefault="00267088">
      <w:pPr>
        <w:spacing w:after="0" w:line="240" w:lineRule="auto"/>
      </w:pPr>
      <w:r>
        <w:t>  - Tratados que regulan las relaciones exteriores</w:t>
      </w:r>
    </w:p>
    <w:p w:rsidR="00401456" w:rsidRDefault="00267088">
      <w:pPr>
        <w:spacing w:after="0" w:line="240" w:lineRule="auto"/>
      </w:pPr>
      <w:r>
        <w:t>  - informes jurados incluso dentro de las élites con el rey</w:t>
      </w:r>
    </w:p>
    <w:p w:rsidR="00401456" w:rsidRDefault="00267088">
      <w:pPr>
        <w:spacing w:after="0" w:line="240" w:lineRule="auto"/>
      </w:pPr>
      <w:r>
        <w:t>  - función e importancia de la red de bodas</w:t>
      </w:r>
    </w:p>
    <w:p w:rsidR="00401456" w:rsidRDefault="00267088">
      <w:pPr>
        <w:spacing w:after="0" w:line="240" w:lineRule="auto"/>
        <w:rPr>
          <w:u w:val="single"/>
        </w:rPr>
      </w:pPr>
      <w:r>
        <w:rPr>
          <w:u w:val="single"/>
        </w:rPr>
        <w:t>4. Economía y población</w:t>
      </w:r>
    </w:p>
    <w:p w:rsidR="00401456" w:rsidRDefault="00267088">
      <w:pPr>
        <w:spacing w:after="0" w:line="240" w:lineRule="auto"/>
      </w:pPr>
      <w:r>
        <w:lastRenderedPageBreak/>
        <w:t>A la capital Khattusha: mayor centro de Anatolia: templos, fortificaciones, almacenes</w:t>
      </w:r>
    </w:p>
    <w:p w:rsidR="00401456" w:rsidRDefault="00267088">
      <w:pPr>
        <w:spacing w:after="0" w:line="240" w:lineRule="auto"/>
      </w:pPr>
      <w:r>
        <w:t>Esfuerzo central por el capital; esfuerzo periférico en las fronteras (guerras de expansión)</w:t>
      </w:r>
    </w:p>
    <w:p w:rsidR="00401456" w:rsidRDefault="00267088">
      <w:pPr>
        <w:spacing w:after="0" w:line="240" w:lineRule="auto"/>
      </w:pPr>
      <w:r>
        <w:t>Guerra a</w:t>
      </w:r>
      <w:r>
        <w:t>punta: esclavos para ser utilizados en el interior (capital y agricultura)</w:t>
      </w:r>
    </w:p>
    <w:p w:rsidR="00401456" w:rsidRDefault="00267088">
      <w:pPr>
        <w:spacing w:after="0" w:line="240" w:lineRule="auto"/>
      </w:pPr>
      <w:r>
        <w:t> Situación demográfica enrarecida: pico en la era de Khattusili III</w:t>
      </w:r>
    </w:p>
    <w:p w:rsidR="00401456" w:rsidRDefault="00267088">
      <w:pPr>
        <w:spacing w:after="0" w:line="240" w:lineRule="auto"/>
      </w:pPr>
      <w:r>
        <w:t>Hambrunas en Anatolia superadas con grano sirio y egipcio</w:t>
      </w:r>
    </w:p>
    <w:p w:rsidR="00401456" w:rsidRDefault="00267088">
      <w:pPr>
        <w:spacing w:after="0" w:line="240" w:lineRule="auto"/>
      </w:pPr>
      <w:r>
        <w:t>Vaciado interno del imperio colapsado! ¿RAZONES específ</w:t>
      </w:r>
      <w:r>
        <w:t>icas? Desconocido</w:t>
      </w:r>
    </w:p>
    <w:p w:rsidR="00401456" w:rsidRDefault="00267088">
      <w:pPr>
        <w:spacing w:after="0" w:line="240" w:lineRule="auto"/>
        <w:rPr>
          <w:u w:val="single"/>
        </w:rPr>
      </w:pPr>
      <w:r>
        <w:rPr>
          <w:u w:val="single"/>
        </w:rPr>
        <w:t>5. Magia y política, ley e historiografía</w:t>
      </w:r>
    </w:p>
    <w:p w:rsidR="00401456" w:rsidRDefault="00267088">
      <w:pPr>
        <w:spacing w:after="0" w:line="240" w:lineRule="auto"/>
      </w:pPr>
      <w:r>
        <w:t>No hay celebraciones como las áreas de Mesopotamia y Egipto</w:t>
      </w:r>
    </w:p>
    <w:p w:rsidR="00401456" w:rsidRDefault="00267088">
      <w:pPr>
        <w:spacing w:after="0" w:line="240" w:lineRule="auto"/>
      </w:pPr>
      <w:r>
        <w:t>Rey hitita: ¡JUSTICIA! importancia y función de la JURISDICCIÓN</w:t>
      </w:r>
    </w:p>
    <w:p w:rsidR="00401456" w:rsidRDefault="00267088">
      <w:pPr>
        <w:spacing w:after="0" w:line="240" w:lineRule="auto"/>
      </w:pPr>
      <w:r>
        <w:t>Guerras ordalicas y batallas = precedidas y ejecutadas según rituales es</w:t>
      </w:r>
      <w:r>
        <w:t>pecíficos</w:t>
      </w:r>
    </w:p>
    <w:p w:rsidR="00401456" w:rsidRDefault="00267088">
      <w:pPr>
        <w:spacing w:after="0" w:line="240" w:lineRule="auto"/>
      </w:pPr>
      <w:r>
        <w:t>Disculpa historiográfica de las vidas de los reyes para justificar sus acciones</w:t>
      </w:r>
    </w:p>
    <w:p w:rsidR="00401456" w:rsidRDefault="00267088">
      <w:pPr>
        <w:spacing w:after="0" w:line="240" w:lineRule="auto"/>
        <w:rPr>
          <w:u w:val="single"/>
        </w:rPr>
      </w:pPr>
      <w:r>
        <w:rPr>
          <w:u w:val="single"/>
        </w:rPr>
        <w:t>6. Secretismo cultural y religioso</w:t>
      </w:r>
    </w:p>
    <w:p w:rsidR="00401456" w:rsidRDefault="00267088">
      <w:pPr>
        <w:spacing w:after="0" w:line="240" w:lineRule="auto"/>
      </w:pPr>
      <w:r>
        <w:t>Originalmente la conservación de la antigua cultura hitita</w:t>
      </w:r>
    </w:p>
    <w:p w:rsidR="00401456" w:rsidRDefault="00267088">
      <w:pPr>
        <w:spacing w:after="0" w:line="240" w:lineRule="auto"/>
      </w:pPr>
      <w:r>
        <w:t>Imperio: mezclas tenues con la cultura egipcia, asiria y babilónica</w:t>
      </w:r>
    </w:p>
    <w:p w:rsidR="00401456" w:rsidRDefault="00267088">
      <w:pPr>
        <w:spacing w:after="0" w:line="240" w:lineRule="auto"/>
      </w:pPr>
      <w:r>
        <w:t>Infl</w:t>
      </w:r>
      <w:r>
        <w:t>uencia solamente: los cultos hurritas. Identificación triada divina hitita y Hurrita</w:t>
      </w:r>
    </w:p>
    <w:p w:rsidR="00401456" w:rsidRDefault="00401456">
      <w:pPr>
        <w:spacing w:after="0"/>
      </w:pPr>
    </w:p>
    <w:p w:rsidR="00401456" w:rsidRDefault="00401456"/>
    <w:p w:rsidR="00401456" w:rsidRDefault="00267088">
      <w:pPr>
        <w:spacing w:after="0" w:line="240" w:lineRule="auto"/>
        <w:rPr>
          <w:b/>
        </w:rPr>
      </w:pPr>
      <w:r>
        <w:rPr>
          <w:b/>
        </w:rPr>
        <w:t>Capítulo VII: El Reino Nuevo I: La Construcción Del Imperio. José Manuel Galán Allué</w:t>
      </w:r>
    </w:p>
    <w:p w:rsidR="00401456" w:rsidRDefault="00401456">
      <w:pPr>
        <w:spacing w:after="0" w:line="240" w:lineRule="auto"/>
      </w:pPr>
    </w:p>
    <w:p w:rsidR="00401456" w:rsidRDefault="00401456">
      <w:pPr>
        <w:spacing w:after="0" w:line="240" w:lineRule="auto"/>
      </w:pPr>
    </w:p>
    <w:p w:rsidR="00401456" w:rsidRDefault="00401456">
      <w:pPr>
        <w:spacing w:after="0" w:line="240" w:lineRule="auto"/>
      </w:pPr>
    </w:p>
    <w:p w:rsidR="00401456" w:rsidRDefault="00401456">
      <w:pPr>
        <w:spacing w:after="0" w:line="240" w:lineRule="auto"/>
      </w:pPr>
    </w:p>
    <w:p w:rsidR="00401456" w:rsidRDefault="00401456">
      <w:pPr>
        <w:spacing w:after="0" w:line="240" w:lineRule="auto"/>
      </w:pPr>
    </w:p>
    <w:p w:rsidR="00401456" w:rsidRDefault="00267088">
      <w:pPr>
        <w:spacing w:after="0" w:line="240" w:lineRule="auto"/>
        <w:rPr>
          <w:b/>
        </w:rPr>
      </w:pPr>
      <w:r>
        <w:rPr>
          <w:b/>
        </w:rPr>
        <w:t>Ahmose</w:t>
      </w:r>
    </w:p>
    <w:p w:rsidR="00401456" w:rsidRDefault="00267088">
      <w:pPr>
        <w:spacing w:after="0" w:line="240" w:lineRule="auto"/>
      </w:pPr>
      <w:r>
        <w:t>Importancia de Tebas quedaría sólidamente establecida y perduraría por centenares de años.</w:t>
      </w:r>
    </w:p>
    <w:p w:rsidR="00401456" w:rsidRDefault="00267088">
      <w:pPr>
        <w:spacing w:after="0" w:line="240" w:lineRule="auto"/>
      </w:pPr>
      <w:r>
        <w:t>Desarrollo del clero local, divinidad principal del lugar, divinidad nacional y dios creador universal al asociarse con el dios solar Ra y formar juntos el híbrido A</w:t>
      </w:r>
      <w:r>
        <w:t>món-Ra.</w:t>
      </w:r>
    </w:p>
    <w:p w:rsidR="00401456" w:rsidRDefault="00267088">
      <w:pPr>
        <w:spacing w:after="0" w:line="240" w:lineRule="auto"/>
      </w:pPr>
      <w:r>
        <w:t xml:space="preserve">Comienzos de la </w:t>
      </w:r>
      <w:r>
        <w:rPr>
          <w:b/>
        </w:rPr>
        <w:t>XVIII dinastía</w:t>
      </w:r>
      <w:r>
        <w:t>, los nobles sostienen que la influencia política de Tebas alcanzaba desde Asuán hasta Hermópolis.</w:t>
      </w:r>
    </w:p>
    <w:p w:rsidR="00401456" w:rsidRDefault="00267088">
      <w:pPr>
        <w:spacing w:after="0" w:line="240" w:lineRule="auto"/>
      </w:pPr>
      <w:r>
        <w:t>Sentimiento nacionalista punto de partida de una política imperialista, ampliación territorial, incremento en la recaud</w:t>
      </w:r>
      <w:r>
        <w:t>ación de ingresos.</w:t>
      </w:r>
    </w:p>
    <w:p w:rsidR="00401456" w:rsidRDefault="00267088">
      <w:pPr>
        <w:spacing w:after="0" w:line="240" w:lineRule="auto"/>
      </w:pPr>
      <w:r>
        <w:t>Constante y estrecho contacto,  extranjeras Nubios, libios y sobre todo los semitas de Palestina y Siria.</w:t>
      </w:r>
    </w:p>
    <w:p w:rsidR="00401456" w:rsidRDefault="00267088">
      <w:pPr>
        <w:spacing w:after="0" w:line="240" w:lineRule="auto"/>
      </w:pPr>
      <w:r>
        <w:t>Disfraza su ofensiva militar de «guerra santa», presentándose como un mero instrumento de la voluntad de dios.</w:t>
      </w:r>
    </w:p>
    <w:p w:rsidR="00401456" w:rsidRDefault="00267088">
      <w:pPr>
        <w:spacing w:after="0" w:line="240" w:lineRule="auto"/>
      </w:pPr>
      <w:r>
        <w:t>Convertía automática</w:t>
      </w:r>
      <w:r>
        <w:t>mente a la otra parte en enemigo e infiel, despojándole de cualquier derecho.</w:t>
      </w:r>
    </w:p>
    <w:p w:rsidR="00401456" w:rsidRDefault="00267088">
      <w:pPr>
        <w:spacing w:after="0" w:line="240" w:lineRule="auto"/>
      </w:pPr>
      <w:r>
        <w:t>Mantenida y desarrollada por los monarcas de Egipto durante todo el Reino Nuevo.</w:t>
      </w:r>
    </w:p>
    <w:p w:rsidR="00401456" w:rsidRDefault="00267088">
      <w:pPr>
        <w:spacing w:after="0" w:line="240" w:lineRule="auto"/>
      </w:pPr>
      <w:r>
        <w:t>La redacción de los hechos: la glorificación del rey o de la divinidad principal, Kamose se hace titular rey del Alto y del Bajo Egipto cuando su autoridad no llegaba más allá del Egipto Medio, la mayoría de las fuentes documentales y arqueológicas para es</w:t>
      </w:r>
      <w:r>
        <w:t>te período provienen del área de Tebas. No llegó a tomar la ciudad de Avaris.</w:t>
      </w:r>
    </w:p>
    <w:p w:rsidR="00401456" w:rsidRDefault="00267088">
      <w:pPr>
        <w:spacing w:after="0" w:line="240" w:lineRule="auto"/>
      </w:pPr>
      <w:r>
        <w:t xml:space="preserve">Su corto gobierno, de seis años. </w:t>
      </w:r>
    </w:p>
    <w:p w:rsidR="00401456" w:rsidRDefault="00267088">
      <w:pPr>
        <w:spacing w:after="0" w:line="240" w:lineRule="auto"/>
      </w:pPr>
      <w:r>
        <w:t>Fue su sucesor, Ahmose, quien por fin asaltó la capital de los Hyksos y unificó la Dos Tierras bajo su gobierno, haciéndose llamar, ahora con to</w:t>
      </w:r>
      <w:r>
        <w:t>da razón, rey del Alto y Bajo Egipto.</w:t>
      </w:r>
    </w:p>
    <w:p w:rsidR="00401456" w:rsidRDefault="00267088">
      <w:pPr>
        <w:spacing w:after="0" w:line="240" w:lineRule="auto"/>
      </w:pPr>
      <w:r>
        <w:t xml:space="preserve">Su sobrino nombró a una de sus hermanas «gran esposa real». Se llamaba Ahmes Nefertari y ejerció un enorme poder e influencia en Egipto, sobre todo en Tebas, como esposa del rey Ahmose y como reina madre de su sucesor </w:t>
      </w:r>
      <w:r>
        <w:t>Amenhotep I. Su madre, la reina Ahhotep (madre también del rey). Ostentar el título de «esposas divinas» o «esposas del dios», papel esencial en el culto a Amón, administración de los recursos económicos.</w:t>
      </w:r>
    </w:p>
    <w:p w:rsidR="00401456" w:rsidRDefault="00267088">
      <w:pPr>
        <w:spacing w:after="0" w:line="240" w:lineRule="auto"/>
      </w:pPr>
      <w:r>
        <w:t>Comienzos de la XVIII dinastía se rescató del pasad</w:t>
      </w:r>
      <w:r>
        <w:t>o al rey Amenhotep I.</w:t>
      </w:r>
    </w:p>
    <w:p w:rsidR="00401456" w:rsidRDefault="00267088">
      <w:pPr>
        <w:spacing w:after="0" w:line="240" w:lineRule="auto"/>
      </w:pPr>
      <w:r>
        <w:t>La campaña contra Avaris debió de tener lugar entre el año 11 (la fecha que aparece escrita en el Papiro matemático Rhind) y el año 15 de su reinado.</w:t>
      </w:r>
    </w:p>
    <w:p w:rsidR="00401456" w:rsidRDefault="00267088">
      <w:pPr>
        <w:spacing w:after="0" w:line="240" w:lineRule="auto"/>
      </w:pPr>
      <w:r>
        <w:t xml:space="preserve">Conocemos algunos detalles gracias a la inscripción biográfica, marineros  grabó en </w:t>
      </w:r>
      <w:r>
        <w:t>una pared de su tumba.</w:t>
      </w:r>
    </w:p>
    <w:p w:rsidR="00401456" w:rsidRDefault="00267088">
      <w:pPr>
        <w:spacing w:after="0" w:line="240" w:lineRule="auto"/>
      </w:pPr>
      <w:r>
        <w:lastRenderedPageBreak/>
        <w:t>Las tropas del rey Ahmose sitiaron la ciudad amurallada de Sharuhen por tres años, hasta que también acabó cayendo. Incursión hacia el sur, en Nubia.</w:t>
      </w:r>
    </w:p>
    <w:p w:rsidR="00401456" w:rsidRDefault="00267088">
      <w:pPr>
        <w:spacing w:after="0" w:line="240" w:lineRule="auto"/>
      </w:pPr>
      <w:r>
        <w:t>Alcanzó, Khenthennefer, región bajo control de la ciudad de Kerma, el centro políti</w:t>
      </w:r>
      <w:r>
        <w:t xml:space="preserve">co y comercial más importante de Nubia durante el Reino Medio, el Segundo Período Intermedio y los comienzos del Reino Nuevo. Su área de influencia era muy extensa y controlaba importantes recursos económicos </w:t>
      </w:r>
    </w:p>
    <w:p w:rsidR="00401456" w:rsidRDefault="00267088">
      <w:pPr>
        <w:spacing w:after="0" w:line="240" w:lineRule="auto"/>
      </w:pPr>
      <w:r>
        <w:t>Mineral, rutas comerciales.</w:t>
      </w:r>
    </w:p>
    <w:p w:rsidR="00401456" w:rsidRDefault="00267088">
      <w:pPr>
        <w:spacing w:after="0" w:line="240" w:lineRule="auto"/>
      </w:pPr>
      <w:r>
        <w:t>El proceso de «cam</w:t>
      </w:r>
      <w:r>
        <w:t>uflaje» o asimilación, que voluntaria o involuntariamente sufrieron o llevaron a cabo los extranjeros dentro de la sociedad egipcia, fue un fenómeno común a lo largo del Reino Nuevo.</w:t>
      </w:r>
    </w:p>
    <w:p w:rsidR="00401456" w:rsidRDefault="00267088">
      <w:pPr>
        <w:spacing w:after="0" w:line="240" w:lineRule="auto"/>
      </w:pPr>
      <w:r>
        <w:t>Los extranjeros se diluyen entre los egipcios sin dejar casi testimonio d</w:t>
      </w:r>
      <w:r>
        <w:t>e su lengua, de sus costumbres o de sus creencias.</w:t>
      </w:r>
    </w:p>
    <w:p w:rsidR="00401456" w:rsidRDefault="00267088">
      <w:pPr>
        <w:spacing w:after="0" w:line="240" w:lineRule="auto"/>
      </w:pPr>
      <w:r>
        <w:t>Tumba, Ahmose Pennekhbet. Cautivos, recompensas, brazaletes, adornos de oro, enterramientos.</w:t>
      </w:r>
    </w:p>
    <w:p w:rsidR="00401456" w:rsidRDefault="00267088">
      <w:pPr>
        <w:spacing w:after="0" w:line="240" w:lineRule="auto"/>
      </w:pPr>
      <w:r>
        <w:t>Pozos de poca profundidad con una o más cámaras funerarias en el fondo abriéndose a los lados. Las paredes no fu</w:t>
      </w:r>
      <w:r>
        <w:t>eron decoradas, ni siquiera llegaron a alisarse del todo. Dentro de las cámaras, de dimensiones muy ajustadas, se fueron depositando en distintos momentos ataúdes de madera pintados, acompañados de un pequeño equipamiento funerario de escaso valor: vasijas</w:t>
      </w:r>
      <w:r>
        <w:t xml:space="preserve"> de cerámica, instrumentos musicales, armas de guerra, juegos de mesa similares al senet, etc.</w:t>
      </w:r>
    </w:p>
    <w:p w:rsidR="00401456" w:rsidRDefault="00267088">
      <w:pPr>
        <w:spacing w:after="0" w:line="240" w:lineRule="auto"/>
      </w:pPr>
      <w:r>
        <w:t>Reutilizar una tumba años antes.</w:t>
      </w:r>
    </w:p>
    <w:p w:rsidR="00401456" w:rsidRDefault="00267088">
      <w:pPr>
        <w:spacing w:after="0" w:line="240" w:lineRule="auto"/>
      </w:pPr>
      <w:r>
        <w:t>Dra Abu el-Naga era una colina especialmente atractiva para enterrarse a comienzos de la XVIII dinastía por una serie de razones</w:t>
      </w:r>
      <w:r>
        <w:t>. En primer lugar, está ubicada justo en frente de Karnak, de tal forma que si el sol se eleva al amanecer por encima del templo en la orilla oriental, se esconde al atardecer por detrás de esta colina en la orilla occidental.</w:t>
      </w:r>
    </w:p>
    <w:p w:rsidR="00401456" w:rsidRDefault="00267088">
      <w:pPr>
        <w:spacing w:after="0" w:line="240" w:lineRule="auto"/>
      </w:pPr>
      <w:r>
        <w:t>Aquí estaban enterrados los l</w:t>
      </w:r>
      <w:r>
        <w:t>egendarios gobernadores de Tebas, los reyes de la XVII dinastía.</w:t>
      </w:r>
    </w:p>
    <w:p w:rsidR="00401456" w:rsidRDefault="00267088">
      <w:pPr>
        <w:spacing w:after="0" w:line="240" w:lineRule="auto"/>
      </w:pPr>
      <w:r>
        <w:t>Poco, los primeros reyes de la XVIII dinastía y sus familiares continuaron la tradición y también se hicieron enterrar aquí, convirtiendo Dra Abu el-Naga en un área llena de connotaciones rel</w:t>
      </w:r>
      <w:r>
        <w:t>igiosas y políticas.</w:t>
      </w:r>
    </w:p>
    <w:p w:rsidR="00401456" w:rsidRDefault="00401456">
      <w:pPr>
        <w:spacing w:after="0" w:line="240" w:lineRule="auto"/>
      </w:pPr>
    </w:p>
    <w:p w:rsidR="00401456" w:rsidRDefault="00267088">
      <w:pPr>
        <w:spacing w:after="0" w:line="240" w:lineRule="auto"/>
        <w:rPr>
          <w:b/>
        </w:rPr>
      </w:pPr>
      <w:r>
        <w:rPr>
          <w:b/>
        </w:rPr>
        <w:t>Amenhotep I</w:t>
      </w:r>
    </w:p>
    <w:p w:rsidR="00401456" w:rsidRDefault="00267088">
      <w:pPr>
        <w:spacing w:after="0" w:line="240" w:lineRule="auto"/>
      </w:pPr>
      <w:r>
        <w:t>Hijos, casándose,  hermanas, santos patrones de la necrópolis tebana y los nobles y artesanos les representaban en sus monumentos funerarios como si fueran dioses del más allá.</w:t>
      </w:r>
    </w:p>
    <w:p w:rsidR="00401456" w:rsidRDefault="00267088">
      <w:pPr>
        <w:spacing w:after="0" w:line="240" w:lineRule="auto"/>
      </w:pPr>
      <w:r>
        <w:t xml:space="preserve">Acción militar </w:t>
      </w:r>
    </w:p>
    <w:p w:rsidR="00401456" w:rsidRDefault="00267088">
      <w:pPr>
        <w:spacing w:after="0" w:line="240" w:lineRule="auto"/>
      </w:pPr>
      <w:r>
        <w:t>Kush. Turi, nombrado virrey de Nubia y levantó un templo en la isla de Sai, consolidación dominio egipcio sobre Nubia.</w:t>
      </w:r>
    </w:p>
    <w:p w:rsidR="00401456" w:rsidRDefault="00267088">
      <w:pPr>
        <w:spacing w:after="0" w:line="240" w:lineRule="auto"/>
      </w:pPr>
      <w:r>
        <w:t>Reinado fue tranquilo, más volcado en el desarrollo interno del país que en aventuras en el exterior.</w:t>
      </w:r>
    </w:p>
    <w:p w:rsidR="00401456" w:rsidRDefault="00267088">
      <w:pPr>
        <w:spacing w:after="0" w:line="240" w:lineRule="auto"/>
      </w:pPr>
      <w:r>
        <w:t>Papiros médicos cómo tratar enferme</w:t>
      </w:r>
      <w:r>
        <w:t>dades internas y refleja cierto conocimiento del sistema circulatorio, a invención del reloj de agua.</w:t>
      </w:r>
    </w:p>
    <w:p w:rsidR="00401456" w:rsidRDefault="00267088">
      <w:pPr>
        <w:spacing w:after="0" w:line="240" w:lineRule="auto"/>
      </w:pPr>
      <w:r>
        <w:t>Amenhotep I debió aplicarse a fondo en el desarrollo administrativo y arquitectónico del templo de Amón en Karnak, lo que era de esperar teniendo en cuent</w:t>
      </w:r>
      <w:r>
        <w:t>a uno de los nombres que adoptó en su coronación, «Amenhotep», que significa literalmente «El que satisface a Amón».</w:t>
      </w:r>
    </w:p>
    <w:p w:rsidR="00401456" w:rsidRDefault="00267088">
      <w:pPr>
        <w:spacing w:after="0" w:line="240" w:lineRule="auto"/>
      </w:pPr>
      <w:r>
        <w:t>Amenhotep I reinó veintiún años aproximadamente.</w:t>
      </w:r>
    </w:p>
    <w:p w:rsidR="00401456" w:rsidRDefault="00401456">
      <w:pPr>
        <w:spacing w:after="0" w:line="240" w:lineRule="auto"/>
      </w:pPr>
    </w:p>
    <w:p w:rsidR="00401456" w:rsidRDefault="00267088">
      <w:pPr>
        <w:spacing w:after="0" w:line="240" w:lineRule="auto"/>
        <w:rPr>
          <w:b/>
        </w:rPr>
      </w:pPr>
      <w:r>
        <w:rPr>
          <w:b/>
        </w:rPr>
        <w:t>Tutmosis I</w:t>
      </w:r>
    </w:p>
    <w:p w:rsidR="00401456" w:rsidRDefault="00267088">
      <w:pPr>
        <w:spacing w:after="0" w:line="240" w:lineRule="auto"/>
      </w:pPr>
      <w:r>
        <w:t>Amenhotep I murió sin descendencia.</w:t>
      </w:r>
    </w:p>
    <w:p w:rsidR="00401456" w:rsidRDefault="00267088">
      <w:pPr>
        <w:spacing w:after="0" w:line="240" w:lineRule="auto"/>
      </w:pPr>
      <w:r>
        <w:t>Su madre «madre del rey», pero no era «esp</w:t>
      </w:r>
      <w:r>
        <w:t>osa real». Mutnofret y otra, Ahmes.</w:t>
      </w:r>
    </w:p>
    <w:p w:rsidR="00401456" w:rsidRDefault="00267088">
      <w:pPr>
        <w:spacing w:after="0" w:line="240" w:lineRule="auto"/>
      </w:pPr>
      <w:r>
        <w:t>«Hija del rey» «hermana del rey», «Tutmosis» significa literalmente «El nacido de Djehut», es decir, del dios Tot, el escriba de los dioses y quien mejor conocía las escrituras sagradas. Al dios Tot se le asociaba con la</w:t>
      </w:r>
      <w:r>
        <w:t xml:space="preserve"> luna y en este sentido los «Tutmosis» están relacionados con los «Ahmose»/«Ahmes», pues la palabra egipcia para luna era «Ah» o «Iah», por lo que el nombre significa literalmente «El/la nacido/a de la Luna».</w:t>
      </w:r>
    </w:p>
    <w:p w:rsidR="00401456" w:rsidRDefault="00267088">
      <w:pPr>
        <w:spacing w:after="0" w:line="240" w:lineRule="auto"/>
      </w:pPr>
      <w:r>
        <w:t>Estelas que informan y conmemoran la coronación</w:t>
      </w:r>
      <w:r>
        <w:t xml:space="preserve"> de este rey reflejan, el poder que las reinas tenían en la sucesión al trono.</w:t>
      </w:r>
    </w:p>
    <w:p w:rsidR="00401456" w:rsidRDefault="00267088">
      <w:pPr>
        <w:spacing w:after="0" w:line="240" w:lineRule="auto"/>
      </w:pPr>
      <w:r>
        <w:t>Tutmosis I  expedición por Nubia que sobrepasó la tercera catarata. Trajeron numerosos prisioneros a Egipto. Levantar dos fortalezas reprimir posibles insurrecciones y guardar g</w:t>
      </w:r>
      <w:r>
        <w:t>anado, más lejos, cuarta catarata.</w:t>
      </w:r>
    </w:p>
    <w:p w:rsidR="00401456" w:rsidRDefault="00267088">
      <w:pPr>
        <w:spacing w:after="0" w:line="240" w:lineRule="auto"/>
      </w:pPr>
      <w:r>
        <w:t>Un año y siete meses después, el «virrey de Nubia», Turi, se encargó de despejar de piedras el canal de paso por la primera catatara con motivo de una nueva expedición real en Nubia.</w:t>
      </w:r>
    </w:p>
    <w:p w:rsidR="00401456" w:rsidRDefault="00267088">
      <w:pPr>
        <w:spacing w:after="0" w:line="240" w:lineRule="auto"/>
      </w:pPr>
      <w:r>
        <w:t xml:space="preserve">Objetivo obtención de materias primas </w:t>
      </w:r>
      <w:r>
        <w:t xml:space="preserve">y productos exóticos medio del saqueo o de la recaudación de tributos. Campaña </w:t>
      </w:r>
    </w:p>
    <w:p w:rsidR="00401456" w:rsidRDefault="00267088">
      <w:pPr>
        <w:spacing w:after="0" w:line="240" w:lineRule="auto"/>
      </w:pPr>
      <w:r>
        <w:t>Siria-Palestina hasta alcanzar la región de Naharina, estableciendo lo que sería el límite meridional y septentrional del dominio egipcio.</w:t>
      </w:r>
    </w:p>
    <w:p w:rsidR="00401456" w:rsidRDefault="00267088">
      <w:pPr>
        <w:spacing w:after="0" w:line="240" w:lineRule="auto"/>
      </w:pPr>
      <w:r>
        <w:lastRenderedPageBreak/>
        <w:t>Tutmosis I estableció así las dimensi</w:t>
      </w:r>
      <w:r>
        <w:t xml:space="preserve">ones del Imperio Egipcio </w:t>
      </w:r>
    </w:p>
    <w:p w:rsidR="00401456" w:rsidRDefault="00267088">
      <w:pPr>
        <w:spacing w:after="0" w:line="240" w:lineRule="auto"/>
      </w:pPr>
      <w:r>
        <w:t>Tutmosis I reinó unos doce o trece años. Enterrarse</w:t>
      </w:r>
    </w:p>
    <w:p w:rsidR="00401456" w:rsidRDefault="00267088">
      <w:pPr>
        <w:spacing w:after="0" w:line="240" w:lineRule="auto"/>
      </w:pPr>
      <w:r>
        <w:t>Valle de los Reyes.</w:t>
      </w:r>
    </w:p>
    <w:p w:rsidR="00401456" w:rsidRDefault="00401456">
      <w:pPr>
        <w:spacing w:after="0" w:line="240" w:lineRule="auto"/>
      </w:pPr>
    </w:p>
    <w:p w:rsidR="00401456" w:rsidRDefault="00267088">
      <w:pPr>
        <w:spacing w:after="0" w:line="240" w:lineRule="auto"/>
        <w:rPr>
          <w:b/>
        </w:rPr>
      </w:pPr>
      <w:r>
        <w:rPr>
          <w:b/>
        </w:rPr>
        <w:t xml:space="preserve">Tutmosis II </w:t>
      </w:r>
    </w:p>
    <w:p w:rsidR="00401456" w:rsidRDefault="00267088">
      <w:pPr>
        <w:spacing w:after="0" w:line="240" w:lineRule="auto"/>
      </w:pPr>
      <w:r>
        <w:t>Tutmosis II no era el hijo mayor.</w:t>
      </w:r>
    </w:p>
    <w:p w:rsidR="00401456" w:rsidRDefault="00267088">
      <w:pPr>
        <w:spacing w:after="0" w:line="240" w:lineRule="auto"/>
      </w:pPr>
      <w:r>
        <w:t xml:space="preserve">Tutmosis II era hijo de Tutmosis I y de una de sus dos esposas, Mutnofret, quien a su vez era hija de un rey, </w:t>
      </w:r>
      <w:r>
        <w:t>probablemente de Ahmose. Adoptó como esposa a una de sus hermanastras, Hatshepsut, también hija de Tutmosis I y de su esposa favorita, Ahmes, quien probablemente fuera también de sangre real. Cuando Tutmosis II accedió al trono debía de ser muy joven.</w:t>
      </w:r>
    </w:p>
    <w:p w:rsidR="00401456" w:rsidRDefault="00267088">
      <w:pPr>
        <w:spacing w:after="0" w:line="240" w:lineRule="auto"/>
      </w:pPr>
      <w:r>
        <w:t>Su m</w:t>
      </w:r>
      <w:r>
        <w:t>adrastra y suegra, Ahmes, quien verdaderamente ejerció de regente, preparando el camino para que Hatshepsut tomara las riendas del gobierno años después.</w:t>
      </w:r>
    </w:p>
    <w:p w:rsidR="00401456" w:rsidRDefault="00267088">
      <w:pPr>
        <w:spacing w:after="0" w:line="240" w:lineRule="auto"/>
      </w:pPr>
      <w:r>
        <w:t>Envió un destacamento militar a Nubia, informado que territorios vasallos rebelarse y conspirar.</w:t>
      </w:r>
    </w:p>
    <w:p w:rsidR="00401456" w:rsidRDefault="00267088">
      <w:pPr>
        <w:spacing w:after="0" w:line="240" w:lineRule="auto"/>
      </w:pPr>
      <w:r>
        <w:t>Tribus nubias al sur de la tercera catarata coyuntura del cambio de rey y la juventud e inexperiencia del nuevo monarca sacudirse de encima la autoridad de Egipto y el consiguiente pago de impuestos anuales.</w:t>
      </w:r>
    </w:p>
    <w:p w:rsidR="00401456" w:rsidRDefault="00267088">
      <w:pPr>
        <w:spacing w:after="0" w:line="240" w:lineRule="auto"/>
      </w:pPr>
      <w:r>
        <w:t xml:space="preserve">Organizarse, dividiendo el territorio en cinco «provincias», cada una de ellas bajo el mando de un cabecilla. </w:t>
      </w:r>
    </w:p>
    <w:p w:rsidR="00401456" w:rsidRDefault="00267088">
      <w:pPr>
        <w:spacing w:after="0" w:line="240" w:lineRule="auto"/>
      </w:pPr>
      <w:r>
        <w:t>Victoria rey egipcio, sometido y obligado a pagar tributo como siervo o vasallo.</w:t>
      </w:r>
    </w:p>
    <w:p w:rsidR="00401456" w:rsidRDefault="00267088">
      <w:pPr>
        <w:spacing w:after="0" w:line="240" w:lineRule="auto"/>
      </w:pPr>
      <w:r>
        <w:t>Tutmosis II llevó a cabo construcciones en Karnak, en Deir elBah</w:t>
      </w:r>
      <w:r>
        <w:t>ari y en muchos otros templos de Egipto y Nubia.</w:t>
      </w:r>
    </w:p>
    <w:p w:rsidR="00401456" w:rsidRDefault="00267088">
      <w:pPr>
        <w:spacing w:after="0" w:line="240" w:lineRule="auto"/>
      </w:pPr>
      <w:r>
        <w:t>Tutmosis II, como su predecesor, reinó unos doce años.</w:t>
      </w:r>
    </w:p>
    <w:p w:rsidR="00401456" w:rsidRDefault="00401456">
      <w:pPr>
        <w:spacing w:after="0" w:line="240" w:lineRule="auto"/>
      </w:pPr>
    </w:p>
    <w:p w:rsidR="00401456" w:rsidRDefault="00267088">
      <w:pPr>
        <w:spacing w:after="0" w:line="240" w:lineRule="auto"/>
        <w:rPr>
          <w:b/>
        </w:rPr>
      </w:pPr>
      <w:r>
        <w:rPr>
          <w:b/>
        </w:rPr>
        <w:t>Hatshepsut</w:t>
      </w:r>
    </w:p>
    <w:p w:rsidR="00401456" w:rsidRDefault="00267088">
      <w:pPr>
        <w:spacing w:after="0" w:line="240" w:lineRule="auto"/>
      </w:pPr>
      <w:r>
        <w:t>Debido a su corta edad, cuando fue coronado se estableció que su madrastra Hatshepsut, regente.</w:t>
      </w:r>
    </w:p>
    <w:p w:rsidR="00401456" w:rsidRDefault="00267088">
      <w:pPr>
        <w:spacing w:after="0" w:line="240" w:lineRule="auto"/>
      </w:pPr>
      <w:r>
        <w:t>La mitad de la primera parte de la XVIII din</w:t>
      </w:r>
      <w:r>
        <w:t>astía estuvo probablemente gobernada por mujeres, de sangre real, sí, pero sólo madrastra del rey. Por ello, a diferencia de las mujeres que ostentaron el título de «madre del rey», su capacidad de influencia en el gobierno de Egipto tenía fecha de caducid</w:t>
      </w:r>
      <w:r>
        <w:t>ad si no ponía remedio a ello.</w:t>
      </w:r>
    </w:p>
    <w:p w:rsidR="00401456" w:rsidRDefault="00267088">
      <w:pPr>
        <w:spacing w:after="0" w:line="240" w:lineRule="auto"/>
      </w:pPr>
      <w:r>
        <w:t xml:space="preserve">Título «hermana del rey» o «gran esposa del rey» y del de «esposa del dios». </w:t>
      </w:r>
    </w:p>
    <w:p w:rsidR="00401456" w:rsidRDefault="00267088">
      <w:pPr>
        <w:spacing w:after="0" w:line="240" w:lineRule="auto"/>
      </w:pPr>
      <w:r>
        <w:t>Importante cargo del templo de Amón y, por tanto, le otorgaba potencialmente una gran influencia sobre el clero de Amón en Karnak y los recursos ec</w:t>
      </w:r>
      <w:r>
        <w:t>onómicos asociados al templo.</w:t>
      </w:r>
    </w:p>
    <w:p w:rsidR="00401456" w:rsidRDefault="00267088">
      <w:pPr>
        <w:spacing w:after="0" w:line="240" w:lineRule="auto"/>
      </w:pPr>
      <w:r>
        <w:t>Incertidumbre y experimentación sobre la forma de representar y denominar a Hatshepsut.</w:t>
      </w:r>
    </w:p>
    <w:p w:rsidR="00401456" w:rsidRDefault="00267088">
      <w:pPr>
        <w:spacing w:after="0" w:line="240" w:lineRule="auto"/>
      </w:pPr>
      <w:r>
        <w:t>Así, el paso de mujer-reina a hombre-rey tuvo lugar de forma gradual y refleja un proceso de reflexión y búsqueda de una fórmula apropiada</w:t>
      </w:r>
      <w:r>
        <w:t xml:space="preserve"> para hacer encajar a una mujer en un cargo político y religioso perfilado por la fuerza de la tradición para un hombre. En el séptimo año del reinado del joven Tutmosis III, Hatshepsut era ya consistentemente representada como hombre y como rey de Egipto.</w:t>
      </w:r>
    </w:p>
    <w:p w:rsidR="00401456" w:rsidRDefault="00267088">
      <w:pPr>
        <w:spacing w:after="0" w:line="240" w:lineRule="auto"/>
      </w:pPr>
      <w:r>
        <w:t>Para explicar y legitimar su nueva categoría de rey se recurrió al padre de la reina, Tutmosis I.</w:t>
      </w:r>
    </w:p>
    <w:p w:rsidR="00401456" w:rsidRDefault="00267088">
      <w:pPr>
        <w:spacing w:after="0" w:line="240" w:lineRule="auto"/>
      </w:pPr>
      <w:r>
        <w:t>Texto,  el dios Amón anunció su futura condición de rey, cuadros, Hatshepsut fue engendrada por el propio dios Amón, adolescencia «mito» de Hatshepsut, que v</w:t>
      </w:r>
      <w:r>
        <w:t>iajó por todo Egipto para ser bendecida por cada uno de los dioses locales. El dios Atum en persona fue quien la coronó como rey del Alto y Bajo Egipto delante de Amón. Luego, la coronación se repitió en el ámbito terrenal, siguiendo las instrucciones de T</w:t>
      </w:r>
      <w:r>
        <w:t>utmosis I. Es el propio Tutmosis I en persona quien la corona un día de año nuevo y quien la presenta ante la corte como su legítima heredera.</w:t>
      </w:r>
    </w:p>
    <w:p w:rsidR="00401456" w:rsidRDefault="00267088">
      <w:pPr>
        <w:spacing w:after="0" w:line="240" w:lineRule="auto"/>
      </w:pPr>
      <w:r>
        <w:t>En el séptimo año de reinado, Hatshepsut comenzó la construcción de su fabuloso templo funerario en terrazas.</w:t>
      </w:r>
    </w:p>
    <w:p w:rsidR="00401456" w:rsidRDefault="00267088">
      <w:pPr>
        <w:spacing w:after="0" w:line="240" w:lineRule="auto"/>
      </w:pPr>
      <w:r>
        <w:t xml:space="preserve">La </w:t>
      </w:r>
      <w:r>
        <w:t>ubicación está pensada como una proclamación política, al levantarse justo al lado del templo funerario y tumba de Mentuhetep Nebhepetre, el gran monarca tebano de la XI dinastía que unificó el país tras el Primer Período Intermedio y estableció la capital</w:t>
      </w:r>
      <w:r>
        <w:t xml:space="preserve"> en Tebas, en torno al año 2030 a. C.</w:t>
      </w:r>
    </w:p>
    <w:p w:rsidR="00401456" w:rsidRDefault="00267088">
      <w:pPr>
        <w:spacing w:after="0" w:line="240" w:lineRule="auto"/>
      </w:pPr>
      <w:r>
        <w:t>Presentándose, así, como la artífice de la reunificación del país. Asociándose con el legendario Mentuhetep II, Hatshepsut pretendía enlazar con la línea real más tebana y tradicional.</w:t>
      </w:r>
    </w:p>
    <w:p w:rsidR="00401456" w:rsidRDefault="00267088">
      <w:pPr>
        <w:spacing w:after="0" w:line="240" w:lineRule="auto"/>
      </w:pPr>
      <w:r>
        <w:t>Punt era la principal fuente de p</w:t>
      </w:r>
      <w:r>
        <w:t>roductos exóticos y especias para los egipcios y los contactos con ella se venían repitiendo al menos desde el Reino Antiguo.</w:t>
      </w:r>
    </w:p>
    <w:p w:rsidR="00401456" w:rsidRDefault="00267088">
      <w:pPr>
        <w:spacing w:after="0" w:line="240" w:lineRule="auto"/>
      </w:pPr>
      <w:r>
        <w:t>Propósito de la expedición que despachó Hatshepsut era acceder directamente al lugar de origen de las especias y productos exótico</w:t>
      </w:r>
      <w:r>
        <w:t>s para evitar a los intermediarios que encarecían su precio. La expedición incluso da un paso más y se trae en canastos arbustos de incienso con cepellón para replantarlos en Tebas y tratar de ser así autosuficientes.</w:t>
      </w:r>
    </w:p>
    <w:p w:rsidR="00401456" w:rsidRDefault="00267088">
      <w:pPr>
        <w:spacing w:after="0" w:line="240" w:lineRule="auto"/>
      </w:pPr>
      <w:r>
        <w:t>Entre el comisionado real egipcio y lo</w:t>
      </w:r>
      <w:r>
        <w:t>s jefes de Punt fue un intercambio en toda regla.</w:t>
      </w:r>
    </w:p>
    <w:p w:rsidR="00401456" w:rsidRDefault="00267088">
      <w:pPr>
        <w:spacing w:after="0" w:line="240" w:lineRule="auto"/>
      </w:pPr>
      <w:r>
        <w:lastRenderedPageBreak/>
        <w:t>Se conocen al menos dos expediciones de la tropa egipcia en Nubia bajo la corregencia de Hatshepsut y Tutmosis III.</w:t>
      </w:r>
    </w:p>
    <w:p w:rsidR="00401456" w:rsidRDefault="00267088">
      <w:pPr>
        <w:spacing w:after="0" w:line="240" w:lineRule="auto"/>
      </w:pPr>
      <w:r>
        <w:t>Como consecuencia de las sucesivas victorias egipcias sobre Nubia desde comienzos de la XV</w:t>
      </w:r>
      <w:r>
        <w:t>III dinastía y el consiguiente reordenamiento político y social de la región, algunos de los nuevos miembros de la élite comenzaron a adoptar y promover un creciente gusto por lo egipcio.</w:t>
      </w:r>
    </w:p>
    <w:p w:rsidR="00401456" w:rsidRDefault="00267088">
      <w:pPr>
        <w:spacing w:after="0" w:line="240" w:lineRule="auto"/>
      </w:pPr>
      <w:r>
        <w:t xml:space="preserve">El contacto entre Egipto y sus vecinos del norte debió de continuar </w:t>
      </w:r>
      <w:r>
        <w:t>siendo fluido e intenso.</w:t>
      </w:r>
    </w:p>
    <w:p w:rsidR="00401456" w:rsidRDefault="00267088">
      <w:pPr>
        <w:spacing w:after="0" w:line="240" w:lineRule="auto"/>
      </w:pPr>
      <w:r>
        <w:t>Después de la expulsión de los hyksos de Avaris la fortaleza se utilizó principalmente como enclave militar y lugar de almacenamiento de grano. Sofisticación intelectual que la corte de Tebas alcanzó bajo su reinado.</w:t>
      </w:r>
    </w:p>
    <w:p w:rsidR="00401456" w:rsidRDefault="00267088">
      <w:pPr>
        <w:spacing w:after="0" w:line="240" w:lineRule="auto"/>
      </w:pPr>
      <w:r>
        <w:t>Se conocen con</w:t>
      </w:r>
      <w:r>
        <w:t>strucciones y reconstrucciones de Hatshepsut en diferentes lugares de Egipto (Elefantina, Kom Ombo, Elkab, Cusae, Speos Artemidos, Hermópolis, Armant), Nubia y la península del Sinaí. Pero fue sobre todo en Tebas donde se llevaron a cabo las obras arquitec</w:t>
      </w:r>
      <w:r>
        <w:t>tónicas de mayor envergadura, poniendo de manifiesto su especial interés por contentar al clero de Amón (el cual constituía el principal apoyo para su legitimación) y en convertir a Tebas en el principal centro religioso, económico y político de Egipto.</w:t>
      </w:r>
    </w:p>
    <w:p w:rsidR="00401456" w:rsidRDefault="00267088">
      <w:pPr>
        <w:spacing w:after="0" w:line="240" w:lineRule="auto"/>
      </w:pPr>
      <w:r>
        <w:t>Du</w:t>
      </w:r>
      <w:r>
        <w:t>rante los quince años de reinado compartido entre Hatshepsut y Tutmosis III no hay ninguna prueba de que hubiera rivalidad o tensión entre ellos dos.</w:t>
      </w:r>
    </w:p>
    <w:p w:rsidR="00401456" w:rsidRDefault="00267088">
      <w:pPr>
        <w:spacing w:after="0" w:line="240" w:lineRule="auto"/>
      </w:pPr>
      <w:r>
        <w:t>No se conocen los detalles del final del reinado de Hatshepsut, que debió de terminar en el año 22.</w:t>
      </w:r>
    </w:p>
    <w:p w:rsidR="00401456" w:rsidRDefault="00267088">
      <w:pPr>
        <w:spacing w:after="0" w:line="240" w:lineRule="auto"/>
      </w:pPr>
      <w:r>
        <w:t xml:space="preserve">Tumba </w:t>
      </w:r>
      <w:r>
        <w:t xml:space="preserve">al sur de la necrópolis tebana. </w:t>
      </w:r>
    </w:p>
    <w:p w:rsidR="00401456" w:rsidRDefault="00267088">
      <w:pPr>
        <w:spacing w:after="0" w:line="240" w:lineRule="auto"/>
      </w:pPr>
      <w:r>
        <w:t>El nombre inscrito de la reina Hatshepsut y la mayoría de sus imágenes, en relieve o estatuaria, comenzaron a ser intencionadamente dañados después del año 42 del reinado de Tutmosis III. Esta acción</w:t>
      </w:r>
    </w:p>
    <w:p w:rsidR="00401456" w:rsidRDefault="00267088">
      <w:pPr>
        <w:spacing w:after="0" w:line="240" w:lineRule="auto"/>
      </w:pPr>
      <w:r>
        <w:t>El objetivo era borrar por completo el recuerdo de Hatshepsut y hacer como si nunca hubiera existido, por lo que esta práctica recibe el nombre de damnatio memoriae.</w:t>
      </w:r>
    </w:p>
    <w:p w:rsidR="00401456" w:rsidRDefault="00267088">
      <w:pPr>
        <w:spacing w:after="0" w:line="240" w:lineRule="auto"/>
      </w:pPr>
      <w:r>
        <w:t>¿Qué motivó, entonces, la persecución del recuerdo de Hatshepsut? No se sabe con certeza.</w:t>
      </w:r>
    </w:p>
    <w:p w:rsidR="00401456" w:rsidRDefault="00267088">
      <w:pPr>
        <w:spacing w:after="0" w:line="240" w:lineRule="auto"/>
      </w:pPr>
      <w:r>
        <w:t>El nombre y la efigie de la reina Hatshepsut fueron borrados incluso de los monumentos de sus súbditos. Algunos de ellos sufrieron también su propia damnatio memoriae de forma parecida a la de la reina.</w:t>
      </w:r>
    </w:p>
    <w:p w:rsidR="00401456" w:rsidRDefault="00401456">
      <w:pPr>
        <w:spacing w:after="0" w:line="240" w:lineRule="auto"/>
      </w:pPr>
    </w:p>
    <w:p w:rsidR="00401456" w:rsidRDefault="00267088">
      <w:pPr>
        <w:spacing w:after="0" w:line="240" w:lineRule="auto"/>
        <w:rPr>
          <w:b/>
        </w:rPr>
      </w:pPr>
      <w:r>
        <w:rPr>
          <w:b/>
        </w:rPr>
        <w:t>Tutmosis III</w:t>
      </w:r>
    </w:p>
    <w:p w:rsidR="00401456" w:rsidRDefault="00267088">
      <w:pPr>
        <w:spacing w:after="0" w:line="240" w:lineRule="auto"/>
      </w:pPr>
      <w:r>
        <w:rPr>
          <w:b/>
        </w:rPr>
        <w:t>D</w:t>
      </w:r>
      <w:r>
        <w:t>os meses y medio después de la desapar</w:t>
      </w:r>
      <w:r>
        <w:t>ición de Hatshepsut, Tutmosis III pasaba con su tropa por la fortaleza principal que custodiaba la frontera oriental del Delta, Sile (Tcharu), en dirección a Palestina y Siria en su «primera campaña de victoria». La inscripción señala que, si bien el objet</w:t>
      </w:r>
      <w:r>
        <w:t>ivo de la campaña era «extender las fronteras de Egipto», el motivo que la había originado era que una serie de territorios se habían rebelado y ya no aceptaban estar sometidos a la autoridad del monarca egipcio. De nuevo, la acción militar se explica y se</w:t>
      </w:r>
      <w:r>
        <w:t xml:space="preserve"> trata de justificar argumentando legítima defensa, como respuesta a una traición previa.</w:t>
      </w:r>
    </w:p>
    <w:p w:rsidR="00401456" w:rsidRDefault="00267088">
      <w:pPr>
        <w:spacing w:after="0" w:line="240" w:lineRule="auto"/>
      </w:pPr>
      <w:r>
        <w:t>Los anales de Tutmosis III son, como la propia inscripción señala, un breve resumen de lo que durante las campañas se registró por escrito en un rollo de cuero o en p</w:t>
      </w:r>
      <w:r>
        <w:t>apiro y fue luego guardado en los archivos del templo de Amón en Karnak26. Según la inscripción, que fue grabada en el año 42, el rey había llevado a cabo hasta entonces diecisiete campañas, prácticamente una por año.</w:t>
      </w:r>
    </w:p>
    <w:p w:rsidR="00401456" w:rsidRDefault="00267088">
      <w:pPr>
        <w:spacing w:after="0" w:line="240" w:lineRule="auto"/>
      </w:pPr>
      <w:r>
        <w:t>La primera campaña del año 22-23 fue l</w:t>
      </w:r>
      <w:r>
        <w:t>a que sentó las bases del Imperio Egipcio en Siria-Palestina, junto con la periodicidad anual de las sucesivas campañas, que dieron a la presencia egipcia y a la autoridad del monarca en la región cierta raigambre y estabilidad. El principal conflicto béli</w:t>
      </w:r>
      <w:r>
        <w:t>co que tuvo lugar ocurrió en el extremo norte del territorio sobre el que Egipto había ejercido cierta influencia y que, por tanto, era el más proclive a abandonar el control de la Administración egipcia. La inscripción informa que el rey de la ciudad-Esta</w:t>
      </w:r>
      <w:r>
        <w:t>do de Qadesh había reunido a los jefes de muchas ciudades de la zona para organizar un frente común contra el rey egipcio. En el momento en el que Tutmosis III llega a la región con su tropa, los soldados de la coalición oponente se encontraban formando un</w:t>
      </w:r>
      <w:r>
        <w:t xml:space="preserve"> solo ejército en las inmediaciones de la fortaleza de Megiddo, tal vez la ciudad rebelde situada más al sur. El rey egipcio, después de discutir con sus oficiales, opta por la ruta más peligrosa y toma por sorpresa a sus enemigos, que huyen a refugiarse d</w:t>
      </w:r>
      <w:r>
        <w:t xml:space="preserve">etrás de las murallas de la ciudad. Tutmosis III sitia la ciudad, que acaba rindiéndose y abriendo sus puertas. Los jefes extranjeros allí reunidos piden clemencia al rey, le juran fidelidad y le prometen el pago de tributo. Éste acepta, captura todos sus </w:t>
      </w:r>
      <w:r>
        <w:t>bienes y les deja volver a sus respectivas ciudades, donde seguirán siendo jefes, aunque ahora vasallos.</w:t>
      </w:r>
    </w:p>
    <w:p w:rsidR="00401456" w:rsidRDefault="00267088">
      <w:pPr>
        <w:spacing w:after="0" w:line="240" w:lineRule="auto"/>
      </w:pPr>
      <w:r>
        <w:t>Las campañas que se sucedieron después año tras año por tierras de Palestina y Siria recaudaban el tributo de las ciudades leales y capturaban botín tr</w:t>
      </w:r>
      <w:r>
        <w:t xml:space="preserve">as derrotar a aquellas que se resistían a pagar. A pesar de que el objetivo de las inscripciones monumentales era conmemorar los éxitos del rey, en un par de ocasiones al escriba «se le escapa» (como ocurrió ya en los relieves de Deir el-Bahari que narran </w:t>
      </w:r>
      <w:r>
        <w:t xml:space="preserve">la expedición a Punt) que la tropa egipcia llevaba consigo productos para entregárselos </w:t>
      </w:r>
      <w:r>
        <w:lastRenderedPageBreak/>
        <w:t xml:space="preserve">a los vasallos fieles al monarca; es decir, que en muchos casos existía una cierta reciprocidad entre el rey egipcio y los jefes de las ciudades-Estado. En las fuentes </w:t>
      </w:r>
      <w:r>
        <w:t xml:space="preserve">egipcias no interesaba recalcar esta reciprocidad porque su función no era presentar de forma objetiva una realidad, sino conmemorar los éxitos del rey, por lo que la atención se fija en los ingresos recibidos y no en los pagos efectuados. Para asegurarse </w:t>
      </w:r>
      <w:r>
        <w:t>el cobro de los tributos de forma regular, el rey egipcio ponía y quitaba a los gobernantes de las ciudades-Estado según le interesaba.</w:t>
      </w:r>
    </w:p>
    <w:p w:rsidR="00401456" w:rsidRDefault="00267088">
      <w:pPr>
        <w:spacing w:after="0" w:line="240" w:lineRule="auto"/>
      </w:pPr>
      <w:r>
        <w:t>Las alianzas con sus nuevos vasallos de Siria-Palestina se reforzaban además mediante matrimonios y los gobernadores loc</w:t>
      </w:r>
      <w:r>
        <w:t>ales le enviaban sus hijas al rey de Egipto para que formaran parte de su harén. Así, en el año 40 sabemos que un jefe envió a su hija a Egipto, acompañada de un séquito de casi cien personas y una rica dote, que incluía caballos, carros, ganado, objetos d</w:t>
      </w:r>
      <w:r>
        <w:t>e oro y plata, tallas en maderas especiales, incienso y licores.</w:t>
      </w:r>
    </w:p>
    <w:p w:rsidR="00401456" w:rsidRDefault="00267088">
      <w:pPr>
        <w:spacing w:after="0" w:line="240" w:lineRule="auto"/>
      </w:pPr>
      <w:r>
        <w:t>Qadesh volvió a soliviantarse al menos en el año 30 y en el año 42, probablemente instigada y apoyada por el vecino reino de Mitani, cuya área de influencia debía alcanzar también las ciudade</w:t>
      </w:r>
      <w:r>
        <w:t>s vecinas de Tunip, Arvad, Irqata y Simira/Sumur. En esos años el principal enemigo de los intereses del monarca egipcio en Siria empezó a ser Mitani, en concreto la región que las fuentes egipcias llaman Naharina, probablemente en torno a la ciudad de Ema</w:t>
      </w:r>
      <w:r>
        <w:t>r a orillas del río Éufrates. Por aquel entonces Mitani era, efectivamente, el reino más poderoso de la zona. Las inscripciones de Tutmosis III repiten cómo en más de una ocasión hizo retirarse despavoridos a los soldados mitanos/hurritas, que huyeron elud</w:t>
      </w:r>
      <w:r>
        <w:t>iendo el combate.</w:t>
      </w:r>
    </w:p>
    <w:p w:rsidR="00401456" w:rsidRDefault="00267088">
      <w:pPr>
        <w:spacing w:after="0" w:line="240" w:lineRule="auto"/>
      </w:pPr>
      <w:r>
        <w:t>Los Anales de Tutmosis III informan de que en el transcurso de las campañas se capturó una gran cantidad de prisioneros, a los que se sumaron los sirvientes que se le enviaron al rey como parte del tributo anual o como regalo diplomático.</w:t>
      </w:r>
    </w:p>
    <w:p w:rsidR="00401456" w:rsidRDefault="00267088">
      <w:pPr>
        <w:spacing w:after="0" w:line="240" w:lineRule="auto"/>
      </w:pPr>
      <w:r>
        <w:t>Tebas, principales receptores de mano de obra extranjera.</w:t>
      </w:r>
    </w:p>
    <w:p w:rsidR="00401456" w:rsidRDefault="00267088">
      <w:pPr>
        <w:spacing w:after="0" w:line="240" w:lineRule="auto"/>
      </w:pPr>
      <w:r>
        <w:t>El dominio egipcio sobre Nubia siguió siendo efectivo, recaudándose tributo de forma anual sin aparentemente demasiados problemas.</w:t>
      </w:r>
    </w:p>
    <w:p w:rsidR="00401456" w:rsidRDefault="00267088">
      <w:pPr>
        <w:spacing w:after="0" w:line="240" w:lineRule="auto"/>
      </w:pPr>
      <w:r>
        <w:t xml:space="preserve">templo de Karnak y en los talleres reales, los cuales abarcaban desde la producción de adobes, la cocción de pan y la recolección de miel, hasta el curtido y tinte de la piel, el trabajo del metal, la talla de muebles de madera y de estatuas de piedra, la </w:t>
      </w:r>
      <w:r>
        <w:t>elaboración de vasijas y sandalias, etc.</w:t>
      </w:r>
    </w:p>
    <w:p w:rsidR="00401456" w:rsidRDefault="00267088">
      <w:pPr>
        <w:spacing w:after="0" w:line="240" w:lineRule="auto"/>
      </w:pPr>
      <w:r>
        <w:t>Durante sus treinta y dos años de reinado en solitario, Tutmosis III llevó a cabo una intensa labor constructiva, interviniendo en los principales centros de culto de Egipto y de Nubia. En Tebas, el templo de Karnak</w:t>
      </w:r>
      <w:r>
        <w:t xml:space="preserve"> fue transformado. Parte de las capillas que levantó Hatshepsut junto al sanctasanctórum fue desmantelada para construir un recinto alrededor con la inscripción de sus gestas militares y, sobre todo, sus donaciones a Amón. Desmanteló también la Capilla Roj</w:t>
      </w:r>
      <w:r>
        <w:t>a que acababa de construir Hatshepsut para hospedar la barca portátil de Amón.</w:t>
      </w:r>
    </w:p>
    <w:p w:rsidR="00401456" w:rsidRDefault="00267088">
      <w:pPr>
        <w:spacing w:after="0" w:line="240" w:lineRule="auto"/>
      </w:pPr>
      <w:r>
        <w:t>El templo era, para los antiguos egipcios, la recreación arquitectónica del cosmos ordenado, es decir, del espacio geográfico y político que se encontraba bajo la influencia ben</w:t>
      </w:r>
      <w:r>
        <w:t>efactora de la divinidad (Amón-Ra en el caso de Karnak) y la tutela activa del monarca, responsable último de oficiar los rituales, que constituían la máxima expresión del orden. Fuera del espacio ordenado reinaba el caos, por lo que el lugar simbólico don</w:t>
      </w:r>
      <w:r>
        <w:t>de entraban en contacto el orden y el caos era en la cara externa de los muros que rodeaban el templo, motivo por el cual se representaba allí el conflicto y el progresivo triunfo del orden sobre el caos, personificado en la figura del monarca egipcio suby</w:t>
      </w:r>
      <w:r>
        <w:t>ugando a los jefes extranjeros que se resistían a aceptar su autoridad o derrotando en la batalla a una masa informe de enemigos del norte o del sur.</w:t>
      </w:r>
    </w:p>
    <w:p w:rsidR="00401456" w:rsidRDefault="00267088">
      <w:pPr>
        <w:spacing w:after="0" w:line="240" w:lineRule="auto"/>
      </w:pPr>
      <w:r>
        <w:t>Su templo funerario se construyó al sur de la vía procesional que conducía al valle de Deir el-Bahari.</w:t>
      </w:r>
    </w:p>
    <w:p w:rsidR="00401456" w:rsidRDefault="00267088">
      <w:pPr>
        <w:spacing w:after="0" w:line="240" w:lineRule="auto"/>
      </w:pPr>
      <w:r>
        <w:t xml:space="preserve">Su </w:t>
      </w:r>
      <w:r>
        <w:t>tumba en el Valle de los Reyes primera en casarse con Tutmosis III fue Sat-Iah, quien probablemente diera a luz a un hijo llamado Amenemhat, nombrado «supervisor del ganado» en el año 24. Cuando Sat-Iah murió, su lugar lo ocupó Meritra Hatshepsut, quien en</w:t>
      </w:r>
      <w:r>
        <w:t xml:space="preserve"> el año 33 o 34 había dado a luz a un niño que se convertiría en el heredero al trono y futuro rey Amenhotep II. Además, Meritra Hatshepsut tuvo otro hijo varón, Menkheperra, y cuatro hijas, todos ellos representados en una estatua de la madre de la reina </w:t>
      </w:r>
      <w:r>
        <w:t>y nodriza real Huy, conservada en el Museo Británico (EA 1280). Se conoce el nombre de otro hijo del rey, Siamun, y de otra hija, Baketamun, pero no se sabe quién fue la madre de éstos.</w:t>
      </w:r>
    </w:p>
    <w:p w:rsidR="00401456" w:rsidRDefault="00401456">
      <w:pPr>
        <w:spacing w:after="0" w:line="240" w:lineRule="auto"/>
      </w:pPr>
    </w:p>
    <w:p w:rsidR="00401456" w:rsidRDefault="00267088">
      <w:pPr>
        <w:spacing w:after="0" w:line="240" w:lineRule="auto"/>
        <w:rPr>
          <w:b/>
        </w:rPr>
      </w:pPr>
      <w:r>
        <w:rPr>
          <w:b/>
        </w:rPr>
        <w:t>Amenhotep II</w:t>
      </w:r>
    </w:p>
    <w:p w:rsidR="00401456" w:rsidRDefault="00267088">
      <w:pPr>
        <w:spacing w:after="0" w:line="240" w:lineRule="auto"/>
      </w:pPr>
      <w:r>
        <w:t>Nombrar en vida al legítimo heredero legitimarse como el</w:t>
      </w:r>
      <w:r>
        <w:t xml:space="preserve"> rey idóneo.</w:t>
      </w:r>
    </w:p>
    <w:p w:rsidR="00401456" w:rsidRDefault="00267088">
      <w:pPr>
        <w:spacing w:after="0" w:line="240" w:lineRule="auto"/>
      </w:pPr>
      <w:r>
        <w:t>El rey aparece así como un primus inter pares, destacando por su fortaleza física, su habilidad en el uso de las armas (fig. 8.13), su valentía en la batalla, su buen gobierno y su estrecha relación con la divinidad.</w:t>
      </w:r>
    </w:p>
    <w:p w:rsidR="00401456" w:rsidRDefault="00267088">
      <w:pPr>
        <w:spacing w:after="0" w:line="240" w:lineRule="auto"/>
      </w:pPr>
      <w:r>
        <w:t>Amenhotep II se presenta a</w:t>
      </w:r>
      <w:r>
        <w:t xml:space="preserve"> sí mismo como continuador de la política y acciones de su padre, como el encargado de completar y mejorar lo iniciado por Tutmosis III, llegando incluso a superar las hazañas de su predecesor.</w:t>
      </w:r>
    </w:p>
    <w:p w:rsidR="00401456" w:rsidRDefault="00267088">
      <w:pPr>
        <w:spacing w:after="0" w:line="240" w:lineRule="auto"/>
      </w:pPr>
      <w:r>
        <w:t>Año 3</w:t>
      </w:r>
    </w:p>
    <w:p w:rsidR="00401456" w:rsidRDefault="00267088">
      <w:pPr>
        <w:spacing w:after="0" w:line="240" w:lineRule="auto"/>
      </w:pPr>
      <w:r>
        <w:t>Al sur de Palestina34 derrotó a siete jefes locales e hi</w:t>
      </w:r>
      <w:r>
        <w:t>zo colgar sus cuerpos cabeza abajo de la proa de su barco.</w:t>
      </w:r>
    </w:p>
    <w:p w:rsidR="00401456" w:rsidRDefault="00267088">
      <w:pPr>
        <w:spacing w:after="0" w:line="240" w:lineRule="auto"/>
      </w:pPr>
      <w:r>
        <w:lastRenderedPageBreak/>
        <w:t>Campañas por Siria-Palestina del año 7 y del año 9. Amenhotep II cruzó el río Orontes y alcanzó la región de Niy, al oeste de los dominios del reino hurrita de Mitani, donde capturó a varios guerre</w:t>
      </w:r>
      <w:r>
        <w:t>ros marianu, famosos</w:t>
      </w:r>
    </w:p>
    <w:p w:rsidR="00401456" w:rsidRDefault="00267088">
      <w:pPr>
        <w:spacing w:after="0" w:line="240" w:lineRule="auto"/>
      </w:pPr>
      <w:r>
        <w:t>Ugarit, El rey egipcio dice haber evitado un golpe de Estado que pretendía expulsar al gobernante de la ciudad, que le era fiel, y a la guarnición egipcia allí establecida. Según rezan las inscripciones reales, sus «campañas de victoria» tenían el objetivo</w:t>
      </w:r>
      <w:r>
        <w:t xml:space="preserve"> de «extender sus fronteras y dar cosas a los que le eran leales». A su paso, muchos jefes locales, incluyendo el de Qadesh, salían de sus ciudades amuralladas para rendirse a Su Majestad y jurarle lealtad.</w:t>
      </w:r>
    </w:p>
    <w:p w:rsidR="00401456" w:rsidRDefault="00267088">
      <w:pPr>
        <w:spacing w:after="0" w:line="240" w:lineRule="auto"/>
      </w:pPr>
      <w:r>
        <w:t xml:space="preserve">El número de prisioneros de guerra y de cautivos </w:t>
      </w:r>
      <w:r>
        <w:t>extranjeros que fueron traídos por la tropa del rey a Egipto fue en aumento.</w:t>
      </w:r>
    </w:p>
    <w:p w:rsidR="00401456" w:rsidRDefault="00267088">
      <w:pPr>
        <w:spacing w:after="0" w:line="240" w:lineRule="auto"/>
      </w:pPr>
      <w:r>
        <w:t>La llegada de sirvientes extranjeros que fueron empleados como mano de obra supuso un factor importante en el desarrollo de la economía y de las «obras públicas» de la XVIII dinas</w:t>
      </w:r>
      <w:r>
        <w:t xml:space="preserve">tía. </w:t>
      </w:r>
    </w:p>
    <w:p w:rsidR="00401456" w:rsidRDefault="00267088">
      <w:pPr>
        <w:spacing w:after="0" w:line="240" w:lineRule="auto"/>
      </w:pPr>
      <w:r>
        <w:t>La ciudad de Menfis siguió siendo el punto de partida y de llegada de las campañas, desempeñando un papel importante en la logística el puerto de Peru-nefer.</w:t>
      </w:r>
    </w:p>
    <w:p w:rsidR="00401456" w:rsidRDefault="00267088">
      <w:pPr>
        <w:spacing w:after="0" w:line="240" w:lineRule="auto"/>
      </w:pPr>
      <w:r>
        <w:t>Los reyes de Naharina (Mitani), Hatti y Babilonia le enviaron regalos diplomáticos, igual qu</w:t>
      </w:r>
      <w:r>
        <w:t>e lo habían hecho antes con su padre.</w:t>
      </w:r>
    </w:p>
    <w:p w:rsidR="00401456" w:rsidRDefault="00267088">
      <w:pPr>
        <w:spacing w:after="0" w:line="240" w:lineRule="auto"/>
      </w:pPr>
      <w:r>
        <w:t>Amenhotep II reinó al menos veintiséis años. Su madre, Meritra, desempeñó el papel de «gran esposa real» y «esposa del dios Amón», relegando a un segundo plano a las esposas del rey. Sólo en los últimos años de su rein</w:t>
      </w:r>
      <w:r>
        <w:t>ado, cuando el futuro rey Tutmosis IV resultó elegido príncipe heredero, pasó a considerarse a la madre de éste, Tiaa, como la esposa principal del rey. Quizá fuera un intento del rey por evitar que se repitiera una situación como a que había llevado a Hat</w:t>
      </w:r>
      <w:r>
        <w:t xml:space="preserve">shepsut a ocupar el trono. Probablemente por esta misma razón, a partir de ahora los reyes elegirían como esposas a mujeres fuera de la familia real y de no excesiva relevancia; de hecho, su madre Meritra tampoco era de una familia poderosa cuando se casó </w:t>
      </w:r>
      <w:r>
        <w:t>con Tutmosis III. Amenhotep II tuvo al menos ocho hijos varones más, cuyos nombres son conocidos por diferentes inscripciones.</w:t>
      </w:r>
    </w:p>
    <w:p w:rsidR="00401456" w:rsidRDefault="00267088">
      <w:pPr>
        <w:spacing w:after="0" w:line="240" w:lineRule="auto"/>
      </w:pPr>
      <w:r>
        <w:t>Templo funerario de Amenhotep II, al noreste del Rameseum.</w:t>
      </w:r>
    </w:p>
    <w:p w:rsidR="00401456" w:rsidRDefault="00401456">
      <w:pPr>
        <w:spacing w:after="0" w:line="240" w:lineRule="auto"/>
      </w:pPr>
    </w:p>
    <w:p w:rsidR="00401456" w:rsidRDefault="00267088">
      <w:pPr>
        <w:spacing w:after="0" w:line="240" w:lineRule="auto"/>
        <w:rPr>
          <w:b/>
        </w:rPr>
      </w:pPr>
      <w:r>
        <w:rPr>
          <w:b/>
        </w:rPr>
        <w:t>Tutmosis IV</w:t>
      </w:r>
    </w:p>
    <w:p w:rsidR="00401456" w:rsidRDefault="00267088">
      <w:pPr>
        <w:spacing w:after="0" w:line="240" w:lineRule="auto"/>
      </w:pPr>
      <w:r>
        <w:t>Hijo de Amenhotep II y de la reina Tiaa, en las inscripci</w:t>
      </w:r>
      <w:r>
        <w:t>ones se hacía llamar «hijo mayor del rey», lo que le destacaba sobre sus muchos hermanos.</w:t>
      </w:r>
    </w:p>
    <w:p w:rsidR="00401456" w:rsidRDefault="00267088">
      <w:pPr>
        <w:spacing w:after="0" w:line="240" w:lineRule="auto"/>
      </w:pPr>
      <w:r>
        <w:t xml:space="preserve">En su primer año de reinado, Thutmosis IV levantó una estela de granito entre las patas de la esfinge de Guiza, en la que relata cómo, siendo príncipe, se le anunció </w:t>
      </w:r>
      <w:r>
        <w:t xml:space="preserve">en un sueño que él sería rey de Egipto: </w:t>
      </w:r>
    </w:p>
    <w:p w:rsidR="00401456" w:rsidRDefault="00267088">
      <w:pPr>
        <w:spacing w:after="0" w:line="240" w:lineRule="auto"/>
      </w:pPr>
      <w:r>
        <w:t>En el año 8 de su reinado, Tutmosis IV emprende una campaña militar en Nubia para sofocar una revuelta entre la primera y la segunda catarata.</w:t>
      </w:r>
    </w:p>
    <w:p w:rsidR="00401456" w:rsidRDefault="00267088">
      <w:pPr>
        <w:spacing w:after="0" w:line="240" w:lineRule="auto"/>
      </w:pPr>
      <w:r>
        <w:t>Tutmosis IV</w:t>
      </w:r>
    </w:p>
    <w:p w:rsidR="00401456" w:rsidRDefault="00267088">
      <w:pPr>
        <w:spacing w:after="0" w:line="240" w:lineRule="auto"/>
      </w:pPr>
      <w:r>
        <w:t>Acaba derrotando al enemigo en solitario, sin esperar a su t</w:t>
      </w:r>
      <w:r>
        <w:t xml:space="preserve">ropa, tan sólo acompañado por un asistente. </w:t>
      </w:r>
    </w:p>
    <w:p w:rsidR="00401456" w:rsidRDefault="00267088">
      <w:pPr>
        <w:spacing w:after="0" w:line="240" w:lineRule="auto"/>
      </w:pPr>
      <w:r>
        <w:t>Dios guerrero Montu entregándole una espada curva o cimitarra al rey,</w:t>
      </w:r>
    </w:p>
    <w:p w:rsidR="00401456" w:rsidRDefault="00267088">
      <w:pPr>
        <w:spacing w:after="0" w:line="240" w:lineRule="auto"/>
      </w:pPr>
      <w:r>
        <w:t>Éste es el primer testimonio iconográfico en el que la divinidad toma parte activa en el castigo infligido a los jefes extranjeros, pasándo a</w:t>
      </w:r>
      <w:r>
        <w:t xml:space="preserve"> ser el responsable directo de la acción violenta que llevará a cabo el monarca.</w:t>
      </w:r>
    </w:p>
    <w:p w:rsidR="00401456" w:rsidRDefault="00267088">
      <w:pPr>
        <w:spacing w:after="0" w:line="240" w:lineRule="auto"/>
      </w:pPr>
      <w:r>
        <w:t>La autoridad egipcia sobre los territorios del norte siguió siendo efectiva desde Naharina (Mitani), al norte, hasta la cuarta catarata en Nubia.</w:t>
      </w:r>
    </w:p>
    <w:p w:rsidR="00401456" w:rsidRDefault="00267088">
      <w:pPr>
        <w:spacing w:after="0" w:line="240" w:lineRule="auto"/>
      </w:pPr>
      <w:r>
        <w:t xml:space="preserve">Existencia de campamentos de </w:t>
      </w:r>
      <w:r>
        <w:t>prisioneros de guerra, tanto del norte como del sur, capturados por Tutmosis IV y que fueron utilizados como mano de obra en el templo.</w:t>
      </w:r>
    </w:p>
    <w:p w:rsidR="00401456" w:rsidRDefault="00267088">
      <w:pPr>
        <w:spacing w:after="0" w:line="240" w:lineRule="auto"/>
      </w:pPr>
      <w:r>
        <w:t>Tutmosis IV contrajo matrimonio con una hija del rey de Mitani Artatama I. Por aquel entonces, Mitani había dejado de se</w:t>
      </w:r>
      <w:r>
        <w:t>r el máximo rival de Egipto en Siria-Palestina para pasar a ser su aliado. Como ya había hecho antes Tutmosis III, las alianzas de «hermandad» entre reyes del Próximo Oriente se materializaban y sellaban mediante matrimonios interdinásticos.</w:t>
      </w:r>
    </w:p>
    <w:p w:rsidR="00401456" w:rsidRDefault="00267088">
      <w:pPr>
        <w:spacing w:after="0" w:line="240" w:lineRule="auto"/>
      </w:pPr>
      <w:r>
        <w:t xml:space="preserve"> La autoridad </w:t>
      </w:r>
      <w:r>
        <w:t>del monarca sobre las tierras extranjeras del norte y del sur.</w:t>
      </w:r>
    </w:p>
    <w:p w:rsidR="00401456" w:rsidRDefault="00267088">
      <w:pPr>
        <w:spacing w:after="0" w:line="240" w:lineRule="auto"/>
      </w:pPr>
      <w:r>
        <w:t>La influencia de Egipto entre los reinos más poderosos del momento en el Próximo Oriente. El rey dice «pisotear todas las tierras extranjeras ocultas del norte: Naharina, Babilonia, Tunip, Shas</w:t>
      </w:r>
      <w:r>
        <w:t>u43, Qadesh y Takhsi», y además.</w:t>
      </w:r>
    </w:p>
    <w:p w:rsidR="00401456" w:rsidRDefault="00267088">
      <w:pPr>
        <w:spacing w:after="0" w:line="240" w:lineRule="auto"/>
      </w:pPr>
      <w:r>
        <w:t>Tutmosis IV se compara con Montu, el dios guerrero tebano,</w:t>
      </w:r>
    </w:p>
    <w:p w:rsidR="00401456" w:rsidRDefault="00267088">
      <w:pPr>
        <w:spacing w:after="0" w:line="240" w:lineRule="auto"/>
      </w:pPr>
      <w:r>
        <w:t>Los antiguos egipcios no depreciaban a los dioses extranjeros, sino todo lo contrario, los adoptaban y esperaban atraerse en su favor las cualidades y poderes de és</w:t>
      </w:r>
      <w:r>
        <w:t xml:space="preserve">tos, sobre todo cuando se encontraban en sus dominios, es decir, en tierras extranjeras. </w:t>
      </w:r>
    </w:p>
    <w:p w:rsidR="00401456" w:rsidRDefault="00267088">
      <w:pPr>
        <w:spacing w:after="0" w:line="240" w:lineRule="auto"/>
      </w:pPr>
      <w:r>
        <w:t>Tutmosis IV debió de reinar unos diez años, doce a lo sumo.</w:t>
      </w:r>
    </w:p>
    <w:p w:rsidR="00401456" w:rsidRDefault="00267088">
      <w:pPr>
        <w:spacing w:after="0" w:line="240" w:lineRule="auto"/>
      </w:pPr>
      <w:r>
        <w:lastRenderedPageBreak/>
        <w:t>Cuatro esposas, la «hija del rey» Iaret, Nefertiri, Mutemuia y la princesa de Mitani.</w:t>
      </w:r>
    </w:p>
    <w:p w:rsidR="00401456" w:rsidRDefault="00267088">
      <w:pPr>
        <w:spacing w:after="0" w:line="240" w:lineRule="auto"/>
      </w:pPr>
      <w:r>
        <w:t xml:space="preserve">Tuvo al menos siete </w:t>
      </w:r>
      <w:r>
        <w:t>hijos varones y un número indeterminado de hijas.</w:t>
      </w:r>
    </w:p>
    <w:p w:rsidR="00401456" w:rsidRDefault="00401456">
      <w:pPr>
        <w:spacing w:after="0" w:line="240" w:lineRule="auto"/>
      </w:pPr>
    </w:p>
    <w:p w:rsidR="00401456" w:rsidRDefault="00401456">
      <w:pPr>
        <w:spacing w:after="0" w:line="240" w:lineRule="auto"/>
      </w:pPr>
    </w:p>
    <w:p w:rsidR="00401456" w:rsidRDefault="00267088">
      <w:pPr>
        <w:spacing w:after="0" w:line="240" w:lineRule="auto"/>
        <w:rPr>
          <w:b/>
        </w:rPr>
      </w:pPr>
      <w:r>
        <w:rPr>
          <w:b/>
        </w:rPr>
        <w:t>Amenhotep III</w:t>
      </w:r>
    </w:p>
    <w:p w:rsidR="00401456" w:rsidRDefault="00267088">
      <w:pPr>
        <w:spacing w:after="0" w:line="240" w:lineRule="auto"/>
      </w:pPr>
      <w:r>
        <w:t>Hijo del rey Tutmosis IV y de una esposa secundaria llamada Mutemuia, aunque él dice ser hijo carnal del propio dios Amón-Ra, quien adoptó la apariencia del rey Tutmosis y se coló en los aposentos privados de la reina para fecundarla.</w:t>
      </w:r>
    </w:p>
    <w:p w:rsidR="00401456" w:rsidRDefault="00267088">
      <w:pPr>
        <w:spacing w:after="0" w:line="240" w:lineRule="auto"/>
      </w:pPr>
      <w:r>
        <w:t xml:space="preserve">Debió de ser elegido </w:t>
      </w:r>
      <w:r>
        <w:t>príncipe heredero antes de la muerte de su padre. Aún así, debía de tener diez o doce años cuando fue coronado rey del Alto y Bajo Egipto.</w:t>
      </w:r>
    </w:p>
    <w:p w:rsidR="00401456" w:rsidRDefault="00267088">
      <w:pPr>
        <w:spacing w:after="0" w:line="240" w:lineRule="auto"/>
      </w:pPr>
      <w:r>
        <w:t xml:space="preserve">Matrimonio con Teye, hija de Yuya y Tuya, una pareja de provincias </w:t>
      </w:r>
    </w:p>
    <w:p w:rsidR="00401456" w:rsidRDefault="00267088">
      <w:pPr>
        <w:spacing w:after="0" w:line="240" w:lineRule="auto"/>
      </w:pPr>
      <w:r>
        <w:t>A diferencia de las esposas de los reyes anterior</w:t>
      </w:r>
      <w:r>
        <w:t xml:space="preserve">es, Teye fue representada junto a Amenhotep III en numerosas ocasiones, en estatuas, relieves en templos y tumbas, inscripciones en pequeños objetos, etc. Se convirtió en el complemento femenino del rey divinizado, papel que años después adoptaría también </w:t>
      </w:r>
      <w:r>
        <w:t xml:space="preserve">la reina Nefertiti con respecto a Akhenaton. </w:t>
      </w:r>
    </w:p>
    <w:p w:rsidR="00401456" w:rsidRDefault="00267088">
      <w:pPr>
        <w:spacing w:after="0" w:line="240" w:lineRule="auto"/>
      </w:pPr>
      <w:r>
        <w:t>Hizo construir para ella, un templo hizo construir para ella.</w:t>
      </w:r>
    </w:p>
    <w:p w:rsidR="00401456" w:rsidRDefault="00267088">
      <w:pPr>
        <w:spacing w:after="0" w:line="240" w:lineRule="auto"/>
      </w:pPr>
      <w:r>
        <w:t>Amenhotep y Teye tuvieron cuatro hijas, las cuales desempeñaron un importante papel en la concepción religiosa e ideológica de la monarquía, siendo representadas en numerosas ocasiones junto a sus padres en estatuas y relieves. Dos de ellas llegaron a oste</w:t>
      </w:r>
      <w:r>
        <w:t>ntar el título de «gran esposa real» al final del reinado de su padre. Los hijos varones, sin embargo, no aparecen ni representados ni mencionados en los monumentos reales, salvo muy rara vez. Teye fue la madre del sucesor en el trono, Amenhotep IV, habien</w:t>
      </w:r>
      <w:r>
        <w:t>do muerto prematuramente su hermano Tutmosis, quien llegó a ocupar el cargo de «sumo sacerdote de Ptah» en Menfis. Siguiendo la política iniciada por su padre, Amenhotep III se casó con dos princesas de Mitani, llamadas Gilukhepa, hija de Shutarna, y Taduk</w:t>
      </w:r>
      <w:r>
        <w:t>hepa, hija de Tushrata. El matrimonio con la primera tuvo lugar en el año 10, y se conmemoró.</w:t>
      </w:r>
    </w:p>
    <w:p w:rsidR="00401456" w:rsidRDefault="00267088">
      <w:pPr>
        <w:spacing w:after="0" w:line="240" w:lineRule="auto"/>
      </w:pPr>
      <w:r>
        <w:t>Se mencionan los términos «Keftiu», identificado con los habitantes de la isla de Creta, y «Tinay», identificado con los Danaoi o micénicos (el Peloponeso o Greci</w:t>
      </w:r>
      <w:r>
        <w:t>a continental), además de Amnisos, Festos, Cidonia, Micenas, Tegea (?), Metana o Mesenia, Nauplia, Citera, Ilion (Troya), Cnosos, Amnisos y Lictos.</w:t>
      </w:r>
    </w:p>
    <w:p w:rsidR="00401456" w:rsidRDefault="00267088">
      <w:pPr>
        <w:spacing w:after="0" w:line="240" w:lineRule="auto"/>
      </w:pPr>
      <w:r>
        <w:t>Probablemente Egipto mantuvo con estos lugares contactos comerciales esporádicos, pero también es posible qu</w:t>
      </w:r>
      <w:r>
        <w:t>e ocurriera sólo una vez, quizá en una única expedición comercial.</w:t>
      </w:r>
    </w:p>
    <w:p w:rsidR="00401456" w:rsidRDefault="00267088">
      <w:pPr>
        <w:spacing w:after="0" w:line="240" w:lineRule="auto"/>
      </w:pPr>
      <w:r>
        <w:t xml:space="preserve">En su quinto año de reinado, Amenhotep III llevó a cabo su primera y única campaña militar en Nubia, con el objetivo de sofocar un intento de rebelión liderado por un tal Ikheni en un área </w:t>
      </w:r>
      <w:r>
        <w:t>algo incierta. Su triunfo «decenas de miles» de prisioneros capturados no fueron traídos a Egipto, sino que se dejaron en su tierra «para no acabar del todo con la semilla del maldito Kush»47 y pudieran así seguir contribuyendo con su trabajo al herario de</w:t>
      </w:r>
      <w:r>
        <w:t xml:space="preserve"> la Administración real egipcia. Años después, el «virrey de Nubia», Merimose, llevó a cabo una expedición de castigo contra una región llamada Ibhet, que se resistía a pagar el tributo anual de la cosecha recogida, como debían hacer todos los súbditos del</w:t>
      </w:r>
      <w:r>
        <w:t xml:space="preserve"> rey. El «virrey» dice haber capturado a 740 prisioneros, entre hombres, mujeres y niños, y haber cortado 312 manos.</w:t>
      </w:r>
    </w:p>
    <w:p w:rsidR="00401456" w:rsidRDefault="00267088">
      <w:pPr>
        <w:spacing w:after="0" w:line="240" w:lineRule="auto"/>
      </w:pPr>
      <w:r>
        <w:t>Numerosas estatuas, estelas e inscripciones rupestres documentan la intensa actividad de Merimose. La importancia de Nubia para la monarquí</w:t>
      </w:r>
      <w:r>
        <w:t>a egipcia había ido creciendo con el paso de los años, no sólo como la región principal de donde obtener riquezas, sino también como el lugar donde la religión oficial egipcia podía expresarse con una mayor libertad, recibiendo influencias locales y desarr</w:t>
      </w:r>
      <w:r>
        <w:t>ollando ideas que presentaban al monarca con atributos que en Egipto habrían sido vistos como poco ortodoxos. Una novedad del reinado de Amenhotep III fue la elaboración, en el año 11 o poco después, de escarabeos de un tamaño superior al convencional (has</w:t>
      </w:r>
      <w:r>
        <w:t>ta 11 centímetros de largo) para conmemorar los principales hitos del monarca hasta entonces:</w:t>
      </w:r>
    </w:p>
    <w:p w:rsidR="00401456" w:rsidRDefault="00267088">
      <w:pPr>
        <w:spacing w:after="0" w:line="240" w:lineRule="auto"/>
      </w:pPr>
      <w:r>
        <w:t>Amenhotep III reinó treinta y ocho años. Llegó a celebrar tres fiestas Sed,</w:t>
      </w:r>
    </w:p>
    <w:p w:rsidR="00401456" w:rsidRDefault="00267088">
      <w:pPr>
        <w:spacing w:after="0" w:line="240" w:lineRule="auto"/>
      </w:pPr>
      <w:r>
        <w:t>Amenhotep III llevó a cabo un intenso programa constructivo en los principales centros</w:t>
      </w:r>
      <w:r>
        <w:t xml:space="preserve"> religiosos de Egipto y Nubia, levantando grandes edificios y estatuas colosales, pero cuidando la proporción, el estilo y el detalle.</w:t>
      </w:r>
    </w:p>
    <w:p w:rsidR="00401456" w:rsidRDefault="00267088">
      <w:pPr>
        <w:spacing w:after="0" w:line="240" w:lineRule="auto"/>
      </w:pPr>
      <w:r>
        <w:t>Los rituales llevados a cabo propiciaban el renacimiento del rey como hijo del dios solar Amón-Ra en las habitaciones dec</w:t>
      </w:r>
      <w:r>
        <w:t>oradas con escenas que narraban su nacimiento divino el rey oficiaba un ritual llamado «la apertura de la boca» por el que devolvía a la vida a una imagen itifálica del dios Amón, adoptando el rey el papel de hijo protector de la divinidad.</w:t>
      </w:r>
    </w:p>
    <w:p w:rsidR="00401456" w:rsidRDefault="00267088">
      <w:pPr>
        <w:spacing w:after="0" w:line="240" w:lineRule="auto"/>
      </w:pPr>
      <w:r>
        <w:t xml:space="preserve">Los vínculos e </w:t>
      </w:r>
      <w:r>
        <w:t>interdependencia entre el monarca y la divinidad solar Amón-Ra se escenificaban de una forma clara y contundente. La religión solar se había desarrollado intensamente bajo el reinado de Hatshepsut y Tutmosis III, haciéndose representar muchos de sus cortes</w:t>
      </w:r>
      <w:r>
        <w:t>anos realizando una plegaria al dios solar en su curso desde el amanecer hasta el ocaso. El monarca toma ahora el protagonismo y se representa a sí mismo como el hijo del sol, él también radiente y creador de vida.</w:t>
      </w:r>
    </w:p>
    <w:p w:rsidR="00401456" w:rsidRDefault="00267088">
      <w:pPr>
        <w:spacing w:after="0" w:line="240" w:lineRule="auto"/>
      </w:pPr>
      <w:r>
        <w:lastRenderedPageBreak/>
        <w:t>Templo funerario, en la orilla occidental</w:t>
      </w:r>
      <w:r>
        <w:t xml:space="preserve"> de Tebas </w:t>
      </w:r>
    </w:p>
    <w:p w:rsidR="00401456" w:rsidRDefault="00267088">
      <w:pPr>
        <w:spacing w:after="0" w:line="240" w:lineRule="auto"/>
      </w:pPr>
      <w:r>
        <w:t>Amenhotep III fue enterrado en una estribación del Valle de los Reyes, en el denominado Valle Occidental.</w:t>
      </w:r>
    </w:p>
    <w:p w:rsidR="00401456" w:rsidRDefault="00267088">
      <w:pPr>
        <w:spacing w:after="0" w:line="240" w:lineRule="auto"/>
        <w:rPr>
          <w:b/>
        </w:rPr>
      </w:pPr>
      <w:r>
        <w:rPr>
          <w:b/>
        </w:rPr>
        <w:t>Amenhotep IV/Akhenaton</w:t>
      </w:r>
    </w:p>
    <w:p w:rsidR="00401456" w:rsidRDefault="00267088">
      <w:pPr>
        <w:spacing w:after="0" w:line="240" w:lineRule="auto"/>
      </w:pPr>
      <w:r>
        <w:t>Amenhotep IV era hijo de Amenhotep III y Teye. Su hermano mayor murió prematuramente, y hoy sigue debatiéndose si él</w:t>
      </w:r>
      <w:r>
        <w:t xml:space="preserve"> fue nombrado corregente antes de la muerte de su padre o si ascendió al trono tras la muerte de éste. Su esposa principal fue la afamada Nefertiti, de cuyos padres no se sabe nada y sólo se puede deducir que no pertenecían a la familia real.</w:t>
      </w:r>
    </w:p>
    <w:p w:rsidR="00401456" w:rsidRDefault="00267088">
      <w:pPr>
        <w:spacing w:after="0" w:line="240" w:lineRule="auto"/>
      </w:pPr>
      <w:r>
        <w:t>Nefertiti int</w:t>
      </w:r>
      <w:r>
        <w:t>erpretó desde el principio un papel esencial en la ideología de la monarquía, desempeñando la función de «doble» femenino del rey, acompañándolo en todas sus apariciones en público y repitiendo las acciones que él realizaba, tanto en un contexto religioso,</w:t>
      </w:r>
      <w:r>
        <w:t xml:space="preserve"> haciendo ofrendas a la divinidad (fig. 8.19), como en un contexto político, premiando a los subordinados leales, en su caso a las esposas de los altos dignatarios.</w:t>
      </w:r>
    </w:p>
    <w:p w:rsidR="00401456" w:rsidRDefault="00267088">
      <w:pPr>
        <w:spacing w:after="0" w:line="240" w:lineRule="auto"/>
      </w:pPr>
      <w:r>
        <w:t>Monumentos reales, su imagen, como la mención exclusiva de la madre pretendían enfatizar el</w:t>
      </w:r>
      <w:r>
        <w:t xml:space="preserve"> componente femenino de la monarquía, necesario para expresar la capacidad creadora del rey-dios. </w:t>
      </w:r>
    </w:p>
    <w:p w:rsidR="00401456" w:rsidRDefault="00267088">
      <w:pPr>
        <w:spacing w:after="0" w:line="240" w:lineRule="auto"/>
      </w:pPr>
      <w:r>
        <w:t>Semenkhkara y Tutankhamon eran hijos de Amenhotep IV.</w:t>
      </w:r>
    </w:p>
    <w:p w:rsidR="00401456" w:rsidRDefault="00267088">
      <w:pPr>
        <w:spacing w:after="0" w:line="240" w:lineRule="auto"/>
      </w:pPr>
      <w:r>
        <w:t>Los primeros cinco años del reinado de Amenhotep IV fueron una continuación del reinado de su padre, ta</w:t>
      </w:r>
      <w:r>
        <w:t>nto en política interior como exterior. También se mantuvo la concepción ideológica de la monarquía y su relación directa con el sol, principalmente en la forma del dios Amón-Ra y el disco solar Atón.</w:t>
      </w:r>
    </w:p>
    <w:p w:rsidR="00401456" w:rsidRDefault="00267088">
      <w:pPr>
        <w:spacing w:after="0" w:line="240" w:lineRule="auto"/>
      </w:pPr>
      <w:r>
        <w:t>En el templo de Karnak, terminó las obras comenzadas po</w:t>
      </w:r>
      <w:r>
        <w:t>r su padre (pilono III) y levantó cuatro templetes dedicados principalmente al aspecto más físico y visual de la divinidad solar, al dios Atón, representado ahora conexión con la celebración de la primera fiesta Sed hiciera su padre. El soberano, además, p</w:t>
      </w:r>
      <w:r>
        <w:t>retendía mostrar cómo el dios Atón habría renovado en fecha temprana las fuerzas y autoridad del nuevo monarca, al tiempo que honraba la memoria del recién fallecido Amenhotep III, convirtiéndole en coprotagonista del jubileo</w:t>
      </w:r>
    </w:p>
    <w:p w:rsidR="00401456" w:rsidRDefault="00267088">
      <w:pPr>
        <w:spacing w:after="0" w:line="240" w:lineRule="auto"/>
      </w:pPr>
      <w:r>
        <w:t>La religión solar se convierte</w:t>
      </w:r>
      <w:r>
        <w:t xml:space="preserve"> en el epicentro religioso y político de Amenhotep IV desde los primeros momentos de su reinado, llevando hasta el extremo la adoración al sol y a su aspecto creador, que comenzó en época de Hatshepsut y Tutmosis III en la forma de Amón-Ra y se asoció al c</w:t>
      </w:r>
      <w:r>
        <w:t>ulto al monarca con Amenhotep III. Ahora, se hace hincapié en el aspecto luminoso de la divinidad (shu), exento de representación antropomorfa, omnipresente y, como consecuencia, adorado en espacios abiertos.</w:t>
      </w:r>
    </w:p>
    <w:p w:rsidR="00401456" w:rsidRDefault="00267088">
      <w:pPr>
        <w:spacing w:after="0" w:line="240" w:lineRule="auto"/>
      </w:pPr>
      <w:r>
        <w:t>El rey y la reina se presentan como la encarnac</w:t>
      </w:r>
      <w:r>
        <w:t>ión del dios solar en la tierra, aprovechando que el dios Atón carece de su propia representación antropomorfa. De forma inversa, el nombre del dios se escribe dentro de cartuchos reales, acercándole así a la pareja real.</w:t>
      </w:r>
    </w:p>
    <w:p w:rsidR="00401456" w:rsidRDefault="00267088">
      <w:pPr>
        <w:spacing w:after="0" w:line="240" w:lineRule="auto"/>
      </w:pPr>
      <w:r>
        <w:t xml:space="preserve">En el año 5 de reinado, Amenhotep </w:t>
      </w:r>
      <w:r>
        <w:t>IV toma una decisión drástica y cambia su nombre oficial de coronación, que le asociaba estrechamente ca «Espíritu de Atón». Más aún, el monarca decide ese mismo año abandonar Tebas (y Menfis), para fijar su residencia oficial en el Egipto Medio, en un lug</w:t>
      </w:r>
      <w:r>
        <w:t>ar deshabitado que él llamó Akhet-aton, «Horizonte de Atón» y hoy se conoce con el nombre de el-Amarna. El rey elige ese apartado lugar precisamente para no ofender a nadie, a ningún hombre ni a ningún dios, pues, como señala la inscripción de su fundación</w:t>
      </w:r>
      <w:r>
        <w:t>, esa porción de tierra estaba totalmente libre.</w:t>
      </w:r>
    </w:p>
    <w:p w:rsidR="00401456" w:rsidRDefault="00267088">
      <w:pPr>
        <w:spacing w:after="0" w:line="240" w:lineRule="auto"/>
      </w:pPr>
      <w:r>
        <w:t>Las razones del abandono de Tebas y el traslado de la corte a elAmarna no están del todo claras.</w:t>
      </w:r>
    </w:p>
    <w:p w:rsidR="00401456" w:rsidRDefault="00267088">
      <w:pPr>
        <w:spacing w:after="0" w:line="240" w:lineRule="auto"/>
      </w:pPr>
      <w:r>
        <w:t>Si bien el clero de Amón no habría apoyado la decisión del traslado, el rey gozó probablemente del respaldo de parte de la sociedad. Por un lado, la clase militar saldría reforzada de la «época de Amarna», llegando tres de sus generales a ser coronados más</w:t>
      </w:r>
      <w:r>
        <w:t xml:space="preserve"> tarde reyes del Alto y Bajo Egipto. Por otro lado, los nuevos administradores del reino se vieron rápidamente ascendidos en ausencia de los escribas veteranos, muchos de los cuales no secundaron el cambio. La nueva clase de escribas, «advenedizos» que rec</w:t>
      </w:r>
      <w:r>
        <w:t>onocen que su éxito se lo deben enteramente al rey en persona, escriben de forma distinta a la tradicional, utilizando formas y estructuras de la lengua hablada, lo que los egiptólogos denominan «neoegipcio». Aproximadamente tres años después de su fundaci</w:t>
      </w:r>
      <w:r>
        <w:t>ón, el rey Akhenaton se trasladaría a el-Amarna con su familia y toda la corte. Allí se construyó un palacio, se levantaron templos a Atón, casas para sus subordinados, talleres y almacenes.</w:t>
      </w:r>
    </w:p>
    <w:p w:rsidR="00401456" w:rsidRDefault="00267088">
      <w:pPr>
        <w:spacing w:after="0" w:line="240" w:lineRule="auto"/>
      </w:pPr>
      <w:r>
        <w:t>Año 5, también se abandonó la construcción de su tumba en el Vall</w:t>
      </w:r>
      <w:r>
        <w:t>e de los Reyes, para comenzar una nueva en el-Amarna (núm. 26), en las colinas del extremo oriental del territorio, en el punto del horizonte por donde se elevaba el sol al amanecer, visto desde la ciudad.</w:t>
      </w:r>
    </w:p>
    <w:p w:rsidR="00401456" w:rsidRDefault="00267088">
      <w:pPr>
        <w:spacing w:after="0" w:line="240" w:lineRule="auto"/>
      </w:pPr>
      <w:r>
        <w:t>Akhenaton emplaza su morada para la eternidad dire</w:t>
      </w:r>
      <w:r>
        <w:t>ctamente en el lugar por donde el sol renace cada día, para acompañarle en su viaje resplandeciente por el cielo.</w:t>
      </w:r>
    </w:p>
    <w:p w:rsidR="00401456" w:rsidRDefault="00267088">
      <w:pPr>
        <w:spacing w:after="0" w:line="240" w:lineRule="auto"/>
      </w:pPr>
      <w:r>
        <w:t>La decoración de las tumbas de los altos dignatarios, al igual que la del rey, también difiere de las de sus predecesores tebanos. Desaparecen</w:t>
      </w:r>
      <w:r>
        <w:t xml:space="preserve"> por completo las referencias a Osiris y al mundo funerario, para centrarse en escenas que recrean la vida en la ciudad, sobre todo aquellos momentos en los que la pareja real es el centro de atención, realizando ofrendas a Atón en uno de los templos, pres</w:t>
      </w:r>
      <w:r>
        <w:t xml:space="preserve">idiendo una recepción oficial en palacio, marchando sobre un carro de caballos por la avenida principal, o disfrutando en familia de un momento de esparcimiento. La familia real no es sólo fuente de vida sobre la tierra, sino también fuente de vida eterna </w:t>
      </w:r>
      <w:r>
        <w:t>en el más allá. La decoración de las paredes se convierte así en una importante fuente de información para la reconstrucción de la historia política, social y religiosa de aquellos años.</w:t>
      </w:r>
    </w:p>
    <w:p w:rsidR="00401456" w:rsidRDefault="00267088">
      <w:pPr>
        <w:spacing w:after="0" w:line="240" w:lineRule="auto"/>
      </w:pPr>
      <w:r>
        <w:t>Textos religiosos Gran himno a Atón.</w:t>
      </w:r>
    </w:p>
    <w:p w:rsidR="00401456" w:rsidRDefault="00267088">
      <w:pPr>
        <w:spacing w:after="0" w:line="240" w:lineRule="auto"/>
      </w:pPr>
      <w:r>
        <w:t>En él, la creación se presenta c</w:t>
      </w:r>
      <w:r>
        <w:t>omo una acción divina que tiene lugar todos y cada uno de los días, de forma cíclica, asociándose con la luz, con la vida y con el orden.</w:t>
      </w:r>
    </w:p>
    <w:p w:rsidR="00401456" w:rsidRDefault="00267088">
      <w:pPr>
        <w:spacing w:after="0" w:line="240" w:lineRule="auto"/>
      </w:pPr>
      <w:r>
        <w:t>El rey se presenta a sí mismo como el único ser capaz de entrar en contacto directo con el dios Atón y, por tanto, com</w:t>
      </w:r>
      <w:r>
        <w:t>o el único que le conoce y sabe interpretar sus designios. Akhenaton, la reina Nefertiti y sus hijas son los únicos capacitados para realizar ofrendas al dios, por lo que a los demás sólo les queda la opción de adorar a la familia real como único camino pa</w:t>
      </w:r>
      <w:r>
        <w:t>ra acceder a la divinidad. El culto a Atón se convierte en la práctica en el culto a la familia real; la nueva tríada divina queda compuesta entonces por Atón, que se equipara al dios creador Atum; el rey, que se equipara al dios de la luz Shu; y la reina,</w:t>
      </w:r>
      <w:r>
        <w:t xml:space="preserve"> que adopta el papel de su pareja femenina, la diosa Tefnut. Así, en las casas de elAmarna pertenecientes a los altos dignatarios se han hallado altares domésticos con estelas representando a la familia real, iluminados por los rayos vivificantes del disco</w:t>
      </w:r>
      <w:r>
        <w:t xml:space="preserve"> solar. El «estilo de Amarna» representa a Akhenaton, Nefertiti y sus hijas componiendo escenas de tema cotidiano y familiar, relajados e interactuando entre ellos, cogiéndose de la mano, acariciándose, besándose (fig. 8.20). La imagen del rey héroe y guer</w:t>
      </w:r>
      <w:r>
        <w:t>rero, característica de Tutmosis III, Amenhotep II y Tutmosis IV para expresar la excepcionalidad del monarca, deja paso ahora a la imagen más privada del rey. El objetivo tal vez fuera expresar que la realeza y divinidad de su persona y de su familia esta</w:t>
      </w:r>
      <w:r>
        <w:t>ban presentes aun en los momentos más distendidos del día, incluso en las circunstancias menos formales y protocolarias, pues no era algo que se adoptara en las apariciones oficiales en público, sino que formaba parte de su esencia.</w:t>
      </w:r>
    </w:p>
    <w:p w:rsidR="00401456" w:rsidRDefault="00267088">
      <w:pPr>
        <w:spacing w:after="0" w:line="240" w:lineRule="auto"/>
      </w:pPr>
      <w:r>
        <w:t>Durante los primeros añ</w:t>
      </w:r>
      <w:r>
        <w:t>os de reinado, el culto a los demás dioses siguió llevándose a cabo sin mayores problemas, incluyendo el culto al dios Amón en Karnak. Pero, una vez instalado el rey en su nueva ciudad, entre el año 8 y el año 12, comenzó una política de abierto hostigamie</w:t>
      </w:r>
      <w:r>
        <w:t>nto, especialmente contra Amón y su consorte, la diosa Mut. Su imagen en estatuas y relieves fue sistemáticamente martilleada, al tiempo que sus nombres eran borrados de las inscripciones, no sólo de los templos oficiales, sino también de los monumentos fu</w:t>
      </w:r>
      <w:r>
        <w:t>nerarios privados y de muchos pequeños objetos.</w:t>
      </w:r>
    </w:p>
    <w:p w:rsidR="00401456" w:rsidRDefault="00267088">
      <w:pPr>
        <w:spacing w:after="0" w:line="240" w:lineRule="auto"/>
      </w:pPr>
      <w:r>
        <w:t>La representación de nubios cautivos tal vez refleje la consecuencia de una acción punitiva llevada a cabo por tropas de Akhenaton en la región de Ikayta. El virrey Tutmosis fue el responsable de esta interve</w:t>
      </w:r>
      <w:r>
        <w:t>nción, cuyo objetivo era terminar con los robos de la cosecha.</w:t>
      </w:r>
    </w:p>
    <w:p w:rsidR="00401456" w:rsidRDefault="00267088">
      <w:pPr>
        <w:spacing w:after="0" w:line="240" w:lineRule="auto"/>
      </w:pPr>
      <w:r>
        <w:t>Las cartas de los vasallos de Siria-Palestina, más de trescientas en total, son un vivo testimonio de las rivalidades que surgían entre ellos y de cómo trataban de influenciar la opinión de los</w:t>
      </w:r>
      <w:r>
        <w:t xml:space="preserve"> cortesanos y del rey en su favor. Además, reflejan cómo eran las relaciones entre señor y vasallo en el ámbito internacional, qué era lo que cada uno esperaba de la otra parte y hasta qué punto se cumplían esas expectativas.</w:t>
      </w:r>
    </w:p>
    <w:p w:rsidR="00401456" w:rsidRDefault="00267088">
      <w:pPr>
        <w:spacing w:after="0" w:line="240" w:lineRule="auto"/>
      </w:pPr>
      <w:r>
        <w:t>El conjunto documental testimo</w:t>
      </w:r>
      <w:r>
        <w:t>nia cómo la autoridad egipcia en la región seguía siendo respetada e influyente.</w:t>
      </w:r>
    </w:p>
    <w:p w:rsidR="00401456" w:rsidRDefault="00267088">
      <w:pPr>
        <w:spacing w:after="0" w:line="240" w:lineRule="auto"/>
      </w:pPr>
      <w:r>
        <w:t>Queja era pertinente y se transmitía al rey egipcio. La situación política en Siria-Palestina debía de ser difícil, surgiendo constantemente conflictos entre vecinos. Además d</w:t>
      </w:r>
      <w:r>
        <w:t xml:space="preserve">e las fricciones entre Amurru y Biblos, sabemos también que Sidón presionaba sobre Tiro, y Qadesh sobre Damasco. Grupos seminómadas de bandoleros o mercenarios, según las circunstancias, denominados en las fuentes « (h)apiru», causaban constantemente todo </w:t>
      </w:r>
      <w:r>
        <w:t>tipo de problemas a los centros urbanos y a sus gobernantes. Además, los hititas no dejaban de presionar por el norte, tratando de incluir en su órbita de influencia (y recaudación de ingresos) a las ciudades más próximas. La situación política era ciertam</w:t>
      </w:r>
      <w:r>
        <w:t xml:space="preserve">ente inestable, pero también lo era en época de Tutmosis III y sus inmediatos sucesores, como bien reflejan los Anales y otras inscripciones </w:t>
      </w:r>
      <w:r>
        <w:lastRenderedPageBreak/>
        <w:t>reales. Igual que en aquellos años, el monarca egipcio seguía siendo capaz de intervenir en la política doméstica d</w:t>
      </w:r>
      <w:r>
        <w:t>e las ciudades-Estado y nombrar a sus jefes,</w:t>
      </w:r>
    </w:p>
    <w:p w:rsidR="00401456" w:rsidRDefault="00267088">
      <w:pPr>
        <w:spacing w:after="0" w:line="240" w:lineRule="auto"/>
      </w:pPr>
      <w:r>
        <w:t>El acto oficial del año 12 representado en las tumbas de Huya y Meryra II tal vez fuera algo más que una recepción diplomática, adquiriendo el valor de inauguración de la nueva capital y su presentación internac</w:t>
      </w:r>
      <w:r>
        <w:t>ional. La ceremonia pudo convertirse, al mismo tiempo, en la conmemoración de la nueva ideología real, en la que el rey se equipara al dios Atón y la figura de la reina Nefertiti se une a la de Akhenaton.</w:t>
      </w:r>
    </w:p>
    <w:p w:rsidR="00401456" w:rsidRDefault="00267088">
      <w:pPr>
        <w:spacing w:after="0" w:line="240" w:lineRule="auto"/>
      </w:pPr>
      <w:r>
        <w:t>A partir del año 12 la reina Nefertiti adquiere muy</w:t>
      </w:r>
      <w:r>
        <w:t xml:space="preserve"> probablemente el papel de corregente de Akhenaton. su hija Meritaton es elevada a la categoría de «gran esposa real»</w:t>
      </w:r>
    </w:p>
    <w:p w:rsidR="00401456" w:rsidRDefault="00267088">
      <w:pPr>
        <w:spacing w:after="0" w:line="240" w:lineRule="auto"/>
      </w:pPr>
      <w:r>
        <w:t>Akhenaton murió en el año 17 de su reinado. Se había construido una tumba real en el extremo oriental del territorio dedicado al dios Atón</w:t>
      </w:r>
      <w:r>
        <w:t>, pero en ese momento estaba todavía inacabada. No se ha encontrado o identificado su momia.</w:t>
      </w:r>
    </w:p>
    <w:p w:rsidR="00401456" w:rsidRDefault="00267088">
      <w:pPr>
        <w:spacing w:after="0" w:line="240" w:lineRule="auto"/>
      </w:pPr>
      <w:r>
        <w:t>El rey hitita acaba accediendo y envía a un príncipe llamado Zananza, pero éste nunca llegó a Egipto, pues fue asesinado en el camino. La reina egipcia en cuestión</w:t>
      </w:r>
      <w:r>
        <w:t xml:space="preserve"> es llamada en las fuentes Dahamunzu. La mejor candidata para ser identificada con ella es Nefertiti, que sin duda había llegado a ocupar una posición mucho más poderosa que la que conseguiría alcanzar la otra posible cadidata, la viuda de Tutankhamon, Ank</w:t>
      </w:r>
      <w:r>
        <w:t>hesenamon. Nefertiti debió de morir poco tiempo después que Akhenaton, sin haber sido capaz de resolver satisfactoriamente la cuestión de la sucesión dinástica.</w:t>
      </w:r>
    </w:p>
    <w:p w:rsidR="00401456" w:rsidRDefault="00401456">
      <w:pPr>
        <w:spacing w:after="0" w:line="240" w:lineRule="auto"/>
      </w:pPr>
    </w:p>
    <w:p w:rsidR="00401456" w:rsidRDefault="00267088">
      <w:pPr>
        <w:spacing w:after="0" w:line="240" w:lineRule="auto"/>
        <w:rPr>
          <w:b/>
        </w:rPr>
      </w:pPr>
      <w:r>
        <w:rPr>
          <w:b/>
        </w:rPr>
        <w:t>Tutankhamon, Ay y Horemheb</w:t>
      </w:r>
    </w:p>
    <w:p w:rsidR="00401456" w:rsidRDefault="00267088">
      <w:pPr>
        <w:spacing w:after="0" w:line="240" w:lineRule="auto"/>
      </w:pPr>
      <w:r>
        <w:t xml:space="preserve">Nueve años </w:t>
      </w:r>
    </w:p>
    <w:p w:rsidR="00401456" w:rsidRDefault="00267088">
      <w:pPr>
        <w:spacing w:after="0" w:line="240" w:lineRule="auto"/>
      </w:pPr>
      <w:r>
        <w:t>Probable a hijo de Akhenaton.</w:t>
      </w:r>
    </w:p>
    <w:p w:rsidR="00401456" w:rsidRDefault="00267088">
      <w:pPr>
        <w:spacing w:after="0" w:line="240" w:lineRule="auto"/>
      </w:pPr>
      <w:r>
        <w:t>Tutankhaton contrajo matr</w:t>
      </w:r>
      <w:r>
        <w:t>imonio con una de sus hermanas o hermanastras, Ankhesenpaaton. El-Amarna e abandonada.</w:t>
      </w:r>
    </w:p>
    <w:p w:rsidR="00401456" w:rsidRDefault="00267088">
      <w:pPr>
        <w:spacing w:after="0" w:line="240" w:lineRule="auto"/>
      </w:pPr>
      <w:r>
        <w:t>En el tercer o cuarto año de reinado, el joven rey publicó un decreto por el que se pretendía volver al statu quo anterior al cisma de Akhenaton, y ya entonces utiliza s</w:t>
      </w:r>
      <w:r>
        <w:t>u nuevo nombre.</w:t>
      </w:r>
    </w:p>
    <w:p w:rsidR="00401456" w:rsidRDefault="00267088">
      <w:pPr>
        <w:spacing w:after="0" w:line="240" w:lineRule="auto"/>
      </w:pPr>
      <w:r>
        <w:t>El decreto fue promulgado desde la ciudad de Menfis y pretende devolver a los dioses su dignidad pasada, reinstaurar su clero, sus rituales, sus ofrendas y, por supuesto, sus ingresos. Imágenes de los dioses tradicionales comenzaron entonce</w:t>
      </w:r>
      <w:r>
        <w:t>s a ser esculpidas de nuevo. Durante el reinado de Tutankhamon la influencia egipcia en el exterior siguió proporcionando beneficios a la corona y provocando la llegada de extranjeros a Egipto.</w:t>
      </w:r>
    </w:p>
    <w:p w:rsidR="00401456" w:rsidRDefault="00267088">
      <w:pPr>
        <w:spacing w:after="0" w:line="240" w:lineRule="auto"/>
      </w:pPr>
      <w:r>
        <w:t>El grupo del sur muestra el grado de penetración y aceptación de la cultura egipcia por parte de la élite nubia.</w:t>
      </w:r>
    </w:p>
    <w:p w:rsidR="00401456" w:rsidRDefault="00267088">
      <w:pPr>
        <w:spacing w:after="0" w:line="240" w:lineRule="auto"/>
      </w:pPr>
      <w:r>
        <w:t>Grado de sofisticación y refinamiento de las capas más altas de la sociedad, así como la gran calidad que habían alcanzado los talleres de arti</w:t>
      </w:r>
      <w:r>
        <w:t>stas en los principales centros del valle del Nilo.</w:t>
      </w:r>
    </w:p>
    <w:p w:rsidR="00401456" w:rsidRDefault="00267088">
      <w:pPr>
        <w:spacing w:after="0" w:line="240" w:lineRule="auto"/>
      </w:pPr>
      <w:r>
        <w:t>Fijando de nuevo la atención sobre Tebas, Amón iba poco a poco recuperando su papel de divinidad principal y los templos de Karnak y Luxor volvieron a ver nuevas construcciones en marcha. En la orilla occ</w:t>
      </w:r>
      <w:r>
        <w:t>idental, Tutankhamon se construyó un templo funerario, unos metros al norte del templo de Medinet Habu. El breve reinado de Tutankhamon, que duró nueve años, ha pasado a la historia sobre todo por el hallazgo de su tumba en el Valle de los Reyes (KV 62)</w:t>
      </w:r>
    </w:p>
    <w:p w:rsidR="00401456" w:rsidRDefault="00267088">
      <w:pPr>
        <w:spacing w:after="0" w:line="240" w:lineRule="auto"/>
      </w:pPr>
      <w:r>
        <w:t>La</w:t>
      </w:r>
      <w:r>
        <w:t xml:space="preserve"> ceremonia de la «apertura de la boca» la lleva a cabo Ay, representado como rey de Egipto y justificando así sus pretensiones al trono. En otra escena que representa el cortejo fúnebre, destaca un personaje que tal vez haya que identificar con Horemheb. A</w:t>
      </w:r>
      <w:r>
        <w:t>y y Horemheb fueron, sin duda, los personajes más influyentes en el entorno del joven rey. Cuando Tutankhamon murió tenía unos dieciocho años. No consiguió tener descendencia, encontrándose en su tumba los cuerpos de dos fetos dentro de sendos ataudes de p</w:t>
      </w:r>
      <w:r>
        <w:t>equeño tamaño, de madera pintada al estilo de la época. Los detalles de cómo el veterano Ay consiguió la doble corona del Alto y Bajo Egipto se nos escapan.</w:t>
      </w:r>
    </w:p>
    <w:p w:rsidR="00401456" w:rsidRDefault="00267088">
      <w:pPr>
        <w:spacing w:after="0" w:line="240" w:lineRule="auto"/>
      </w:pPr>
      <w:r>
        <w:t>El hombre de confianza de Tutankhamon casado, reina viuda Ankhesenamon.</w:t>
      </w:r>
    </w:p>
    <w:p w:rsidR="00401456" w:rsidRDefault="00267088">
      <w:pPr>
        <w:spacing w:after="0" w:line="240" w:lineRule="auto"/>
      </w:pPr>
      <w:r>
        <w:t>Uno de sus hijos, Nakhtmin, fue nombrado «virrey de Nubia» bajo el reinado de su padre.</w:t>
      </w:r>
    </w:p>
    <w:p w:rsidR="00401456" w:rsidRDefault="00267088">
      <w:pPr>
        <w:spacing w:after="0" w:line="240" w:lineRule="auto"/>
      </w:pPr>
      <w:r>
        <w:t>A pesar de su corto reinado, de sólo cuatro años, se construyó una tumba real al fondo del Valle Occidental (WV 23), en el que había sido enterrado años antes Amenhotep</w:t>
      </w:r>
      <w:r>
        <w:t xml:space="preserve"> III.</w:t>
      </w:r>
    </w:p>
    <w:p w:rsidR="00401456" w:rsidRDefault="00267088">
      <w:pPr>
        <w:spacing w:after="0" w:line="240" w:lineRule="auto"/>
      </w:pPr>
      <w:r>
        <w:t>Tras la muerte de Ay, otro comandante de la tropa consiguió hacerse con el trono de Egipto. Se trata de Horemheb, general del ejército egipcio asociado al norte del país</w:t>
      </w:r>
    </w:p>
    <w:p w:rsidR="00401456" w:rsidRDefault="00267088">
      <w:pPr>
        <w:spacing w:after="0" w:line="240" w:lineRule="auto"/>
      </w:pPr>
      <w:r>
        <w:t>Ejerció durante veintiocho o treinta años.</w:t>
      </w:r>
    </w:p>
    <w:p w:rsidR="00401456" w:rsidRDefault="00267088">
      <w:pPr>
        <w:spacing w:after="0" w:line="240" w:lineRule="auto"/>
      </w:pPr>
      <w:r>
        <w:t>designación como rey por parte del di</w:t>
      </w:r>
      <w:r>
        <w:t>os Horus de Hnes, la aprobación y presentación por parte de Amón-Ra, y el regocijo de los demás dioses. Se describe, además, la ceremonia de coronación y las primeras actuaciones de Horemheb como monarca en favor de los dioses tradicionales de Egipto. Bajo</w:t>
      </w:r>
      <w:r>
        <w:t xml:space="preserve"> su reinado se llevó a cabo la revancha del dios Amón contra su rival Atón, ordenándose que su nombre fuera sistemáticamente borrado de todas las inscripciones y sus monumentos desmantelados y enterrados los bloques55. Incluso se llegó a desmantelar el tem</w:t>
      </w:r>
      <w:r>
        <w:t>plo funerario de Tutankhamon y las inscripciones en los templos principales se usurparon, borrándose el nombre de Semenkhkara, Tutankhamon o Ay para poner el suyo en su lugar. Horemheb quería presentarse así como el sucesor de Amenhotep III, como el verdad</w:t>
      </w:r>
      <w:r>
        <w:t xml:space="preserve">ero restaurador del orden previo al cisma de Akhenaton, como el máximo defensor de los intereses de Amón y su clero y como </w:t>
      </w:r>
      <w:r>
        <w:lastRenderedPageBreak/>
        <w:t>el reorganizador de Tebas. Como prueba de su interés por devolver el orden y la legalidad a la sociedad civil, Horemheb publicó una s</w:t>
      </w:r>
      <w:r>
        <w:t>erie de normas o leyes que se han conservado en una larga inscripción conocida como el «Decreto de Horemheb», hallada en Karnak. El texto incluye restricciones contra el abuso de la Administración en el requisamiento de embarcaciones y de mano de obra para</w:t>
      </w:r>
      <w:r>
        <w:t xml:space="preserve"> la realización de obras públicas, contra el abuso en la recaudación de impuestos, contra la apropiación indebida de ganado, se establecen normas para el funcionamiento de juzgados locales, para la asignación de recompensas a los oficiales de la Administra</w:t>
      </w:r>
      <w:r>
        <w:t>ción y para el protocolo que habría de seguirse en palacio.</w:t>
      </w:r>
    </w:p>
    <w:p w:rsidR="00401456" w:rsidRDefault="00401456">
      <w:pPr>
        <w:spacing w:after="0" w:line="240" w:lineRule="auto"/>
      </w:pPr>
    </w:p>
    <w:p w:rsidR="00401456" w:rsidRDefault="00267088">
      <w:pPr>
        <w:spacing w:after="0" w:line="240" w:lineRule="auto"/>
        <w:rPr>
          <w:b/>
        </w:rPr>
      </w:pPr>
      <w:r>
        <w:t>El sucesor al trono fue elegido, por tercera vez consecutiva, entre los generales del ejército egipcio. Se llamaba Paramessu, más conocido como Ramsés I,</w:t>
      </w:r>
      <w:r>
        <w:rPr>
          <w:b/>
        </w:rPr>
        <w:t xml:space="preserve"> </w:t>
      </w:r>
      <w:r>
        <w:t>considerado el fundador de la XIX dinastí</w:t>
      </w:r>
      <w:r>
        <w:t xml:space="preserve">a e iniciador de la denominada «época ramésida». Durante la XVIII dinastía, que cubrió los siglos XV y XIV a. C., Egipto desarrolló una intensa actividad internacional, contactando e interactuando con otros pueblos del Próximo Oriente y África. Si bien el </w:t>
      </w:r>
      <w:r>
        <w:t>objetivo principal era el beneficio económico, la política exterior egipcia tuvo consecuencias de distinto carácter en el valle del Nilo. La cultura egipcia se expandió y caló fuera de sus fronteras, al tiempo que Egipto recibía la influencia de culturas f</w:t>
      </w:r>
      <w:r>
        <w:t>oráneas, lo cual acabó reflejándose en la lengua, las artes plásticas, la religión y las costumbres egipcias. La sociedad faraónica, sobre todo los grupos más pudientes de los principales centros urbanos, alcanzó un elevado grado de complejidad y sofistica</w:t>
      </w:r>
      <w:r>
        <w:t>ción que podría calificarse como «edad de oro». Entre el año 1550 y 1500 a. C., Tebas pasó a ser la capital del reino y la de un extenso imperio, con vasallos a miles de kilómetros al norte y al sur que pagaban anualmente tributo al rey. A medida que progr</w:t>
      </w:r>
      <w:r>
        <w:t>esan las investigaciones, las fuentes documentales, tanto arqueológicas como textuales, demuestran con mayor nitidez que el movimiento de población entre territorios muy distantes era mucho más constante e intenso de lo que cabría imaginar teniendo en cuen</w:t>
      </w:r>
      <w:r>
        <w:t>ta los precarios medios de transporte empleados. Los desplazamientos se efectuaban bien a pie (utilizando asnos para el transporte de mercancías y formando caravanas que seguían rutas terrestres establecidas muchos años atrás), bien dejándose arrastrar por</w:t>
      </w:r>
      <w:r>
        <w:t xml:space="preserve"> las corrientes de los ríos más caudalosos sobre pequeñas embarcaciones a remo o vela (o ambas a la vez), bien costeando el Mediterráneo oriental o el mar Rojo utilizando embarcaciones de mayor calado. El transporte de mercancías, sobre todo de artículos c</w:t>
      </w:r>
      <w:r>
        <w:t>onsiderados de lujo o exóticos en los territorios de destino, derivó en influencias recíprocas de todo tipo y en todos los niveles sociales. Aunque durante el Reino Antiguo y el Reino Medio las incursiones en territorios extranjeros fueron importantes desd</w:t>
      </w:r>
      <w:r>
        <w:t>e un punto de vista económico y social —lo cual se reflejó tanto en las inscripciones reales y privadas como en las composiciones de ficción (véase la biografía de Harkhuf, de la VI dinastía, o La historia de Sinuhé, de la XII dinastía)—, en el Reino Nuevo</w:t>
      </w:r>
      <w:r>
        <w:t xml:space="preserve"> la cotidianeidad del contacto con lo extranjero, el conocimiento de sus distintas personalidades, sus fisionomías, sus lenguas y sus modas tuvieron un impacto sin precedentes en la vida de los egipcios. Lo más interesante, lo más novedoso, siempre estaba </w:t>
      </w:r>
      <w:r>
        <w:t xml:space="preserve">relacionado con lo extranjero. Los reyes, ahora más que antes, gustan de representarse a la entrada de los templos en plena acción punitiva contra un grupo de jefes extranjeros maniatados; al mismo tiempo que, en lugares de menor impacto público, muestran </w:t>
      </w:r>
      <w:r>
        <w:t>una relación con el extranjero más sutil y equilibrada, como vemos en la descripción de la expedición comercial de Hatshepsut a Punt (grabada en una de las terrazas de su templo funerario) o el llamado «gabinete de curiosidades» de Tutmosis III (el cual de</w:t>
      </w:r>
      <w:r>
        <w:t>cora una de las habitaciones de la parte trasera del templo Karnak). Las inscripciones de Amenhotep II, por su parte, están llenas de anécdotas que tienen lugar en territorio extranjero; mientras que Amenhotep III da publicidad a sus matrimonios con dos pr</w:t>
      </w:r>
      <w:r>
        <w:t>incesas de Mitani emitiendo decenas de escarabeos con la noticia y enviándolos incluso a los territorios más distantes de sus dominios. Los altos cargos de la Administración pretenden ganar categoría y prestigio al presentarse en sus tumbas entrando en con</w:t>
      </w:r>
      <w:r>
        <w:t xml:space="preserve">tacto con grupos de extranjeros, recaudando tributos, contabilizando y registrando las mercancías que aquéllos traen consigo a Egipto o actuando como intermediarios suyos durante una audiencia con el rey. En sus inscripciones mencionan su participación en </w:t>
      </w:r>
      <w:r>
        <w:t>las campañas reales por territorios extranjeros, no es coincidencia que la principal composición literaria de la época —conocida hoy como El príncipe predestinado— narre las aventuras de un noble egipcio en tierras del sur de Siria. El basto territorio aho</w:t>
      </w:r>
      <w:r>
        <w:t>ra bajo la autoridad del monarca egipcio obligó a ampliar la Administración real y la de los templos, ya que estos últimos eran también importantes centros de almacenamiento y redistribución de los productos y riquezas recaudados. El número de funcionarios</w:t>
      </w:r>
      <w:r>
        <w:t xml:space="preserve"> aumentó muy considerablemente, al igual que su capacidad adquisitiva, lo que les permitió llevar una vida cada vez más lujosa y sofisticada, construirse tumbas más grandes y profusamente decoradas, depositar en ellas ajuares funerarios más suntuosos y enc</w:t>
      </w:r>
      <w:r>
        <w:t>argar la talla de estatuas para depositarlas en los principales templos. Las inscripciones de las tumbas privadas, por lo general utilizando un lenguaje muy cuidado, insisten en su lealtad y servicio al monarca, a la vez que en su piedad religiosa, tanto h</w:t>
      </w:r>
      <w:r>
        <w:t>acia los dioses del mundo de los vivos, principalmente Amón-Ra, como hacia los dioses de los muertos: Osiris, Anubis y la diosa de Occidente o la diosa Hathor. La unidad familiar seguía desempeñando un papel social y económico fundamental y los principales</w:t>
      </w:r>
      <w:r>
        <w:t xml:space="preserve"> integrantes de la familia solían encontrar un hueco en las representaciones plásticas e inscripciones de las personalidades más pudientes de la época, el padre y la madre, por un lado, y los hijos e hijas, por otro. Aunque muchos oficios y cargos administ</w:t>
      </w:r>
      <w:r>
        <w:t xml:space="preserve">rativos tendían a ser hereditarios, y así lo deseaban quienes los </w:t>
      </w:r>
      <w:r>
        <w:lastRenderedPageBreak/>
        <w:t xml:space="preserve">ejercían, no siempre era ése el caso. Esta misma circunstancia es aplicable al cargo de monarca, quien, a pesar de presentarse a sí mismo como de ascendencia divina, acentuando cada vez más </w:t>
      </w:r>
      <w:r>
        <w:t>los aspectos divinos de su naturaleza, en muchos momentos aparenta ser más bien un primus inter pares, debiendo justificar o legitimar su posición demostrando ser un buen gobernante, un buen guerrero y un buen interlocutor con la divinidad.</w:t>
      </w:r>
    </w:p>
    <w:p w:rsidR="00401456" w:rsidRDefault="00267088">
      <w:pPr>
        <w:spacing w:after="0" w:line="240" w:lineRule="auto"/>
      </w:pPr>
      <w:r>
        <w:t>La construcción</w:t>
      </w:r>
      <w:r>
        <w:t xml:space="preserve"> del imperio produjo, además de un notable desarrollo de la Administración, un incremento de la clase militar y de su presencia e influencia en la sociedad. Hacer carrera en la milicia era la vía más rápida de enriquecerse y prosperar, pues el rey recompen</w:t>
      </w:r>
      <w:r>
        <w:t>saba a sus valientes soldados con oro, sirvientes y tierras. Al final de la XVIII dinastía serían los generales del ejército quienes ejercerían una mayor influencia sobre el monarca y los que estarían en mejor posición para ocupar el trono de Egipto cuando</w:t>
      </w:r>
      <w:r>
        <w:t xml:space="preserve"> aquél no tuviera un claro sucesor. Los textos didácticos que se empleaban en las escuelas de escribas años después —conocidos como Misceláneas por ser compendios de pasajes de diferentes géneros— animan a los principiantes a continuar su educación y no se</w:t>
      </w:r>
      <w:r>
        <w:t>ntirse seducidos por el posible éxito de una carrera militar, señalándoles los numerosos peligros de la vida del soldado en campaña por tierras extranjeras. Al mismo tiempo, estos textos ensalzan la posición del escriba dentro de la sociedad, insistiendo e</w:t>
      </w:r>
      <w:r>
        <w:t xml:space="preserve">n que son ellos quienes gozan de bienestar económico, respeto, comodidades e independencia. Saber leer y escribir convertía a los individuos casi automáticamente en miembros de la élite social, pues sólo alrededor del uno por ciento de la población poseía </w:t>
      </w:r>
      <w:r>
        <w:t>esta capacidad. Aunque la inmensa mayoría eran hombres, existen referencias a mujeres que sabían manejar la paleta de escriba. Salvo excepciones, las mujeres no tuvieron un papel preponderante en la sociedad de la época. Bien es verdad que la reina madre a</w:t>
      </w:r>
      <w:r>
        <w:t>parece como una figura significativa en la ideología de la monarquía, que en algunos momentos la principal esposa del rey pudo desempeñar un papel relevante en la sucesión al trono y que ambas figuras podían ostentar títulos de prestigio como el de «esposa</w:t>
      </w:r>
      <w:r>
        <w:t xml:space="preserve"> del dios», amén de poseer y administrar importantes propiedades y riquezas. Sin embargo, una mujer no era considerada apropiada para ejercer de rey del Alto y Bajo Egipto. El carácter excepcional del reinado de Hatshepsut y la damnatio memoriae que sufrió</w:t>
      </w:r>
      <w:r>
        <w:t xml:space="preserve"> años después de su muerte confirman esta circunstancia. Del mismo modo, aunque las mujeres de las familias poderosas pudieron llegar a ejercer mayor o menor influencia en círculos privados o familiares, siempre aparecen en público a la sombra de sus respe</w:t>
      </w:r>
      <w:r>
        <w:t xml:space="preserve">ctivos maridos. Si bien gozaban de plenos derechos, incluyendo el de la propiedad, en general estaban relegadas a un segundo plano y no podían ocupar cargos en la Administración. En las inscripciones, la mujer aparece referida generalmente como «señora de </w:t>
      </w:r>
      <w:r>
        <w:t xml:space="preserve">la casa» y algunas de ellas ejercían determinados cargos en los templos, sobre todo como cantantes y músicos. La novedad más sustancial entre las clases más bajas que vivieron durante la XVIII dinastía fue el importante incremento de población extranjera. </w:t>
      </w:r>
      <w:r>
        <w:t>Hombres, mujeres y niños de los territorios que rodeaban Egipto fueron llegando paulatinamente en gran número, unos, como inmigrantes «ilegales», evitando los controles fronterizos; otros, de forma más «legal», como mercenarios, como cautivos de guerra o c</w:t>
      </w:r>
      <w:r>
        <w:t>omo parte del tributo pagado por algún vasallo. Unos engrosaron las filas del ejército que permitió al rey egipcio conquistar nuevas tierras y recaudar riquezas. Otros acabaron siendo dependientes de la administración de un templo y se ocuparon de los alma</w:t>
      </w:r>
      <w:r>
        <w:t xml:space="preserve">cenes donde se guardaba el alimento y los productos más preciados, como el vino y el aceite, trabajaron en los talleres que fabricaban las telas más finas, labraron los campos de cultivo, atendieron al ganado o colaboraron en la ampliación de templos y en </w:t>
      </w:r>
      <w:r>
        <w:t>la decoración de las tumbas de los faraones. La construcción del imperio no pudo llevarse acabo sin un significativo aumento de población que sirviera de mano de obra para atender las crecientes necesidades de cada sector social y económico. Los extranjero</w:t>
      </w:r>
      <w:r>
        <w:t xml:space="preserve">s que inmigraron a Egipto, unos voluntariamente y otros a la fuerza, contribuyeron de forma muy significativa al aumento de población y de mano de obra requerida, permitiendo así el auge político, económico, social y cultural de Egipto en los siglos XV al </w:t>
      </w:r>
      <w:r>
        <w:t>XIII a. C.</w:t>
      </w:r>
    </w:p>
    <w:p w:rsidR="00401456" w:rsidRDefault="00267088">
      <w:pPr>
        <w:spacing w:after="0" w:line="240" w:lineRule="auto"/>
        <w:jc w:val="both"/>
        <w:rPr>
          <w:b/>
        </w:rPr>
      </w:pPr>
      <w:r>
        <w:rPr>
          <w:b/>
        </w:rPr>
        <w:t>Capítulo VIII: El Reino Nuevo II: La Época Ramésida. José Lull García</w:t>
      </w:r>
    </w:p>
    <w:p w:rsidR="00401456" w:rsidRDefault="00267088">
      <w:pPr>
        <w:spacing w:after="0" w:line="240" w:lineRule="auto"/>
        <w:jc w:val="both"/>
      </w:pPr>
      <w:r>
        <w:t>Aproximación a la historia de la Época Ramésida hasta Ramsés III</w:t>
      </w:r>
    </w:p>
    <w:p w:rsidR="00401456" w:rsidRDefault="00267088">
      <w:pPr>
        <w:spacing w:after="0" w:line="240" w:lineRule="auto"/>
        <w:jc w:val="both"/>
      </w:pPr>
      <w:r>
        <w:t>Horemheb, sucesors compa- ñeros de gobierno, Paramsés, prestigio e influencia, Ramsés.</w:t>
      </w:r>
    </w:p>
    <w:p w:rsidR="00401456" w:rsidRDefault="00267088">
      <w:pPr>
        <w:spacing w:after="0" w:line="240" w:lineRule="auto"/>
        <w:jc w:val="both"/>
      </w:pPr>
      <w:r>
        <w:t>Ramsés I inauguración d</w:t>
      </w:r>
      <w:r>
        <w:t>e la XIX dinastía, iniciándose con él una época dorada en la historia del antiguo Egipto, período que conocemos como ramésida. Durante el mismo, que abarca las XIX y XX dinastías y un total de cerca de 215 años, Egipto llegará a uno de los momentos álgidos</w:t>
      </w:r>
      <w:r>
        <w:t xml:space="preserve"> de su civilización. Sin embargo, también iniciará, como veremos con los últimos ramésidas, un progresivo declive que llevará a la pérdida de sus protectorados en el extranjero, así como una crisis social, moral y económica.</w:t>
      </w:r>
    </w:p>
    <w:p w:rsidR="00401456" w:rsidRDefault="00401456">
      <w:pPr>
        <w:spacing w:after="0" w:line="240" w:lineRule="auto"/>
        <w:jc w:val="both"/>
      </w:pPr>
    </w:p>
    <w:p w:rsidR="00401456" w:rsidRDefault="00267088">
      <w:pPr>
        <w:tabs>
          <w:tab w:val="left" w:pos="2477"/>
        </w:tabs>
        <w:spacing w:after="0" w:line="240" w:lineRule="auto"/>
      </w:pPr>
      <w:r>
        <w:t>La política exterior de Seti I</w:t>
      </w:r>
      <w:r>
        <w:t xml:space="preserve"> buscó en el Próximo Oriente su marco principal de operaciones. El prestigio e influencia egipcios en la región se habían deteriorado en buena medida durante la época de Amarna, por lo que, durante su reinado, Seti I intentó corregir esta situación. En su </w:t>
      </w:r>
      <w:r>
        <w:t>primer año, y tras recuperar los pozos de agua básicos para mantener operativos los caminos de Horus, las tropas del faraón se adentraron más allá de Tiro en los montes del Líbano. En su segunda campaña llegó hasta Qadesh, pacificando el país de Amurru. Se</w:t>
      </w:r>
      <w:r>
        <w:t>ti también hará frente a los libios. Tras la muerte de Seti I accede al trono su hijo Ramsés II, inaugurando una época de gran actividad tanto en el interior del país (reflejada en los numerosos monumentos legados) como en el exterior (donde la guerra y la</w:t>
      </w:r>
      <w:r>
        <w:t xml:space="preserve"> diplomacia desempeñaron un papel preponderante). De sus </w:t>
      </w:r>
      <w:r>
        <w:lastRenderedPageBreak/>
        <w:t xml:space="preserve">sesenta y siete años de reinado, son los primeros los que concentraron la mayor parte de sus actividades bélicas en el exterior. En su segundo año como soberano de las Dos Tierras, Ramsés II derrotó </w:t>
      </w:r>
      <w:r>
        <w:t>a los sherden, a quienes sumó a las filas de su ejército. Sin embargo, la principal potencia adversaria de los egipcios era Hatti, el país de los hititas, a los que se habían aliado varios príncipes y señores de la región. Por ello, en el año 4, Ramsés ini</w:t>
      </w:r>
      <w:r>
        <w:t>ció una campaña que, después de pasar por Tiro y Biblos, se adentró en el país de Amurru hasta hacer rendir al príncipe Benteshina, uno de los filohititas. Esta campaña sirvió de prólogo para la célebre campaña del año 5, durante la cual la ciudad de Qades</w:t>
      </w:r>
      <w:r>
        <w:t>h se convirtió de nuevo en escenario de luchas por la hegemonía de la región. Aunque el resultado de la contienda fue incierto, y aunque los egipcios no tomaron la plaza y la frontera de influencia política hitito-egipcia quedó establecida en este punto, l</w:t>
      </w:r>
      <w:r>
        <w:t>o cierto es que Ramsés II supo sacar rédito político a este acontecimiento, convirtiéndolo en la hazaña más importante de su tiempo y haciéndolo representar en sus grandes monumentos de Abu Simbel, Rameseum, Karnak y Luxor, así como en varios relatos sobre</w:t>
      </w:r>
      <w:r>
        <w:t xml:space="preserve"> papiro. En los años siguientes Ramsés II penetrará en Moab y Edom, recorriendo ambas orillas del mar Muerto, y se adentrará hasta Damasco y Kumidi. En el año 8 de su reinado, Ramsés II enviará a su ejército hasta Tunip, al norte de Dapur, consiguiendo, de</w:t>
      </w:r>
      <w:r>
        <w:t xml:space="preserve"> este modo, aislar la influencia de Qadesh, situada más al sur. Un hecho sobresaliente del reinado de Ramsés II fue el tratado de paz firmado con Hattusil III, rey de los hititas. Este tratado, fechado en el año 21, hermanó a egipcios e hititas. De esta ép</w:t>
      </w:r>
      <w:r>
        <w:t>oca se conserva un buen nú- mero de cartas que demuestran las buenas relaciones que se establecieron entre los antiguos enemigos y sus casas reales. En este marco de paz, Ramsés II tomó como esposas a dos princesas hititas, hacia el año 34 y 44, 390 José L</w:t>
      </w:r>
      <w:r>
        <w:t>ull 14 Reino Nuevo 19-20 din:M. Egipto 14/02/2011 16:45 Página 390 respectivamente. Parece que incluso Hattusil III y el príncipe heredero hitita (futuro Tudhaliya III) llegaron a visitar Egipto. Ramsés II vio morir a doce de sus herederos, por lo que fina</w:t>
      </w:r>
      <w:r>
        <w:t>lmente sería Merenptah quien acabara ocupando el puesto de su padre. En sus diez años de reinado, Merenptah tuvo que realizar campañas contra Askelón, Gezer, Israel (es la primera vez que aparece mencionado en un documento egipcio) y Kush. En el año 5 vari</w:t>
      </w:r>
      <w:r>
        <w:t>os Pueblos del Mar intentarán introducirse en Egipto, si bien serán derrotados. El que se hable de 9.000 prisioneros y cerca de 6.000 muertos enemigos da fe del peligro que supuso esta incursión, que volvería a repetirse durante el reinado de Ramsés III. T</w:t>
      </w:r>
      <w:r>
        <w:t>ras Merenptah, Egipto se vió envuelto en una crisis interna, provocada porque Amenemes usurpó el trono de Seti II (hijo de Merenptah) al conseguir hacerse con el control del Alto Egipto. La crisis continuaría con Siptah, hijo de Seti II, que por su corta e</w:t>
      </w:r>
      <w:r>
        <w:t xml:space="preserve">dad permanecerá a la sombra del poder durante la regencia de la reina Tausert, cuya relación con el canciller Bay nos hace recordar el episodio vivido dos siglos y medio antes entre Hatshepsut y Senenmut. Con ellos finalizó la XIX dinastía, cuyos momentos </w:t>
      </w:r>
      <w:r>
        <w:t>finales son un período que aún contiene numerosas cuestiones por resolver. La XX dinastía dio comienzo cuando se hizo con el poder Setnakht, cuyo reinado apenas se extendió dos años. Su hijo, Ramsés III, es considerado como el último de los grandes faraone</w:t>
      </w:r>
      <w:r>
        <w:t>s que dio a Egipto el Reino Nuevo. Es de sobra conocido que Ramsés III intentó emular al gran Ramsés II; llegando incluso a llamar a sus hijos igual que los de Ramsés II y en el mismo orden. Sin embargo, el comienzo de su reinado fue muy complicado, pues e</w:t>
      </w:r>
      <w:r>
        <w:t>n los años 5 y 11 tuvo que hacer frente a los libios y en el año 8 a una gran coalición de los Pueblos del Mar, que tantos estragos causó en Anatolia y el resto del Levante mediterráneo. El reinado de Ramsés III finalizó tras un intento de regicidio llevad</w:t>
      </w:r>
      <w:r>
        <w:t>o a cabo por la reina Tiy, cuyo fin no era otro que sentar a su hijo Pentaur en el trono de Egipto. En la trama estaban implicadas más de treinta personas, entre mujeres del harén real, mayordomos, coperos, militares, escribas, sacerdotes, etc.; pero el co</w:t>
      </w:r>
      <w:r>
        <w:t>mplot fue descubierto, sin que se pueda determinar que Ramsés III fuera finalmente asesinado. Todos los participantes fueron juzgados ante un tribunal de doce personas, cinco de las cuales se vieron a su vez implicadas en la trama tras haber mantenido cier</w:t>
      </w:r>
      <w:r>
        <w:t>tos contactos con algunas mujeres del harén.</w:t>
      </w:r>
    </w:p>
    <w:p w:rsidR="00401456" w:rsidRDefault="00267088">
      <w:pPr>
        <w:tabs>
          <w:tab w:val="left" w:pos="2477"/>
        </w:tabs>
        <w:spacing w:after="0" w:line="240" w:lineRule="auto"/>
      </w:pPr>
      <w:r>
        <w:t xml:space="preserve"> Economía y sociedad</w:t>
      </w:r>
    </w:p>
    <w:p w:rsidR="00401456" w:rsidRDefault="00267088">
      <w:pPr>
        <w:tabs>
          <w:tab w:val="left" w:pos="2477"/>
        </w:tabs>
        <w:spacing w:after="0" w:line="240" w:lineRule="auto"/>
      </w:pPr>
      <w:r>
        <w:t>Se basaba en el trueque, ciudades, complejidad, mercaderes, distribución de los productos a lo largo de Egipto.</w:t>
      </w:r>
    </w:p>
    <w:p w:rsidR="00401456" w:rsidRDefault="00267088">
      <w:pPr>
        <w:tabs>
          <w:tab w:val="left" w:pos="2477"/>
        </w:tabs>
        <w:spacing w:after="0" w:line="240" w:lineRule="auto"/>
      </w:pPr>
      <w:r>
        <w:t>A veces, las transacciones comerciales eran notariadas, propiedad, templos, ta</w:t>
      </w:r>
      <w:r>
        <w:t>mbién en manos privadas; derecho de administrar o realizar cualquier operación comercial con estas tierras, trueque, e una de las partes no cumplía, aprovechándose posición de mayor influencia o poder.</w:t>
      </w:r>
    </w:p>
    <w:p w:rsidR="00401456" w:rsidRDefault="00267088">
      <w:pPr>
        <w:tabs>
          <w:tab w:val="left" w:pos="2477"/>
        </w:tabs>
        <w:spacing w:after="0" w:line="240" w:lineRule="auto"/>
      </w:pPr>
      <w:r>
        <w:t>Sistema de equivalencias que permitía a los comerciant</w:t>
      </w:r>
      <w:r>
        <w:t>es valorar el precio de las cosas más allá del trueque. Se puede decir que existía una ley de mercado, para los productos elaborados, el comerciante debía conocer su valor para poder realizar un trueque equiparable.</w:t>
      </w:r>
    </w:p>
    <w:p w:rsidR="00401456" w:rsidRDefault="00267088">
      <w:pPr>
        <w:tabs>
          <w:tab w:val="left" w:pos="2477"/>
        </w:tabs>
        <w:spacing w:after="0" w:line="240" w:lineRule="auto"/>
      </w:pPr>
      <w:r>
        <w:t>Reino Antiguo shati, una unidad de valor</w:t>
      </w:r>
      <w:r>
        <w:t>, aunque no monetario.</w:t>
      </w:r>
    </w:p>
    <w:p w:rsidR="00401456" w:rsidRDefault="00267088">
      <w:pPr>
        <w:tabs>
          <w:tab w:val="left" w:pos="2477"/>
        </w:tabs>
        <w:spacing w:after="0" w:line="240" w:lineRule="auto"/>
      </w:pPr>
      <w:r>
        <w:t>Reino Nuevo, estimación económica a las cosas, generalmente en relación a la plata, pero también al oro. seniu o shati unidad econó- mica de valor útil para todas las mercancias.</w:t>
      </w:r>
    </w:p>
    <w:p w:rsidR="00401456" w:rsidRDefault="00267088">
      <w:pPr>
        <w:tabs>
          <w:tab w:val="left" w:pos="2477"/>
          <w:tab w:val="left" w:pos="4844"/>
        </w:tabs>
        <w:spacing w:after="0" w:line="240" w:lineRule="auto"/>
      </w:pPr>
      <w:r>
        <w:t>Se manejan al unísono los seniu, generalmente en plata</w:t>
      </w:r>
      <w:r>
        <w:t>, y los deben, generalmente en cobre 1:100, devaluación 1:60, hin, empleado originalmente como medida de capacidad6,</w:t>
      </w:r>
    </w:p>
    <w:p w:rsidR="00401456" w:rsidRDefault="00267088">
      <w:pPr>
        <w:tabs>
          <w:tab w:val="left" w:pos="2477"/>
          <w:tab w:val="left" w:pos="4844"/>
        </w:tabs>
        <w:spacing w:after="0" w:line="240" w:lineRule="auto"/>
      </w:pPr>
      <w:r>
        <w:t>La mujer no tenía el más mínimo impedimento para participar en el comercio.</w:t>
      </w:r>
    </w:p>
    <w:p w:rsidR="00401456" w:rsidRDefault="00401456">
      <w:pPr>
        <w:tabs>
          <w:tab w:val="left" w:pos="2477"/>
          <w:tab w:val="left" w:pos="4844"/>
        </w:tabs>
        <w:spacing w:after="0" w:line="240" w:lineRule="auto"/>
      </w:pPr>
    </w:p>
    <w:p w:rsidR="00401456" w:rsidRDefault="00267088">
      <w:pPr>
        <w:tabs>
          <w:tab w:val="left" w:pos="2477"/>
        </w:tabs>
        <w:spacing w:after="0" w:line="240" w:lineRule="auto"/>
      </w:pPr>
      <w:r>
        <w:lastRenderedPageBreak/>
        <w:t>Generalmente, transacciones comerciales cotidianas, realizaban</w:t>
      </w:r>
      <w:r>
        <w:t xml:space="preserve"> tomando como modelo de valor el deben de cobre y no el deben de plata.</w:t>
      </w:r>
    </w:p>
    <w:p w:rsidR="00401456" w:rsidRDefault="00267088">
      <w:pPr>
        <w:tabs>
          <w:tab w:val="left" w:pos="2477"/>
        </w:tabs>
        <w:spacing w:after="0" w:line="240" w:lineRule="auto"/>
      </w:pPr>
      <w:r>
        <w:t>Nos sirven para conocer el precio de las cosas y, por tanto, el nivel de vida de los egipcios,</w:t>
      </w:r>
    </w:p>
    <w:p w:rsidR="00401456" w:rsidRDefault="00267088">
      <w:pPr>
        <w:tabs>
          <w:tab w:val="left" w:pos="2477"/>
        </w:tabs>
        <w:spacing w:after="0" w:line="240" w:lineRule="auto"/>
      </w:pPr>
      <w:r>
        <w:t xml:space="preserve"> Precios validez  productos de primera necesidad, como los cereales, el aceite y las verduras precios estables.</w:t>
      </w:r>
    </w:p>
    <w:p w:rsidR="00401456" w:rsidRDefault="00267088">
      <w:pPr>
        <w:tabs>
          <w:tab w:val="left" w:pos="2477"/>
        </w:tabs>
        <w:spacing w:after="0" w:line="240" w:lineRule="auto"/>
      </w:pPr>
      <w:r>
        <w:t>Un trabajador recibía, suficiente para mantener una familia compuesta por diez personas. Por tanto, podían tener un superávit con el que comerci</w:t>
      </w:r>
      <w:r>
        <w:t>ar para obtener otros productos.</w:t>
      </w:r>
    </w:p>
    <w:p w:rsidR="00401456" w:rsidRDefault="00267088">
      <w:pPr>
        <w:tabs>
          <w:tab w:val="left" w:pos="2477"/>
        </w:tabs>
        <w:spacing w:after="0" w:line="240" w:lineRule="auto"/>
      </w:pPr>
      <w:r>
        <w:t>Con las cantidades que acabamos de mencionar debía procurarse el sustento de una comunidad que, en época de Ramsés II, rondaba el medio centenar de trabajadores. Pero, con esto, no sólo se alimentaban dichos hombres, sino t</w:t>
      </w:r>
      <w:r>
        <w:t>ambién sus familias.</w:t>
      </w:r>
    </w:p>
    <w:p w:rsidR="00401456" w:rsidRDefault="00267088">
      <w:pPr>
        <w:tabs>
          <w:tab w:val="left" w:pos="2477"/>
        </w:tabs>
        <w:spacing w:after="0" w:line="240" w:lineRule="auto"/>
      </w:pPr>
      <w:r>
        <w:t>Retraso malestar entre los trabajadores situación penosa.</w:t>
      </w:r>
    </w:p>
    <w:p w:rsidR="00401456" w:rsidRDefault="00267088">
      <w:pPr>
        <w:tabs>
          <w:tab w:val="left" w:pos="2477"/>
        </w:tabs>
        <w:spacing w:after="0" w:line="240" w:lineRule="auto"/>
      </w:pPr>
      <w:r>
        <w:t>Esta situación desembocó en el año 29 de Ramsés III en la primera huelga de trabajadores documentada de la historia.</w:t>
      </w:r>
    </w:p>
    <w:p w:rsidR="00401456" w:rsidRDefault="00267088">
      <w:pPr>
        <w:tabs>
          <w:tab w:val="left" w:pos="2477"/>
        </w:tabs>
        <w:spacing w:after="0" w:line="240" w:lineRule="auto"/>
      </w:pPr>
      <w:r>
        <w:t>Victoria parcial, pues las raciones fueron satisfechas de in</w:t>
      </w:r>
      <w:r>
        <w:t>mediato. Los problemas se prolongaron nuevas manifestaciones intervenir apaciguar pagas de diversos modos. huelgas repitiéndose durante la XX dinastía.</w:t>
      </w:r>
    </w:p>
    <w:p w:rsidR="00401456" w:rsidRDefault="00267088">
      <w:pPr>
        <w:tabs>
          <w:tab w:val="left" w:pos="2477"/>
        </w:tabs>
        <w:spacing w:after="0" w:line="240" w:lineRule="auto"/>
      </w:pPr>
      <w:r>
        <w:t>El Gran Papiro Harris, Papiro Wilbour de Ramsés V, documentos de orden económico más importantes de la É</w:t>
      </w:r>
      <w:r>
        <w:t xml:space="preserve">poca Ramésida, la riqueza del templo de Amón era inmensa y se extendía por muchas provincias egipcias. S. </w:t>
      </w:r>
    </w:p>
    <w:p w:rsidR="00401456" w:rsidRDefault="00267088">
      <w:pPr>
        <w:tabs>
          <w:tab w:val="left" w:pos="2477"/>
        </w:tabs>
        <w:spacing w:after="0" w:line="240" w:lineRule="auto"/>
      </w:pPr>
      <w:r>
        <w:t>El ganado vacuno, cabras, doce millones de animales aves, 77 millones, 7 millones de mulas 11 millones de burros.</w:t>
      </w:r>
    </w:p>
    <w:p w:rsidR="00401456" w:rsidRDefault="00267088">
      <w:pPr>
        <w:tabs>
          <w:tab w:val="left" w:pos="2477"/>
        </w:tabs>
        <w:spacing w:after="0" w:line="240" w:lineRule="auto"/>
      </w:pPr>
      <w:r>
        <w:t>Dominio 2.400 kilómetros cuadrados.</w:t>
      </w:r>
    </w:p>
    <w:p w:rsidR="00401456" w:rsidRDefault="00267088">
      <w:pPr>
        <w:tabs>
          <w:tab w:val="left" w:pos="2477"/>
        </w:tabs>
        <w:spacing w:after="0" w:line="240" w:lineRule="auto"/>
      </w:pPr>
      <w:r>
        <w:t>Unidad económica de Egipto, la segunda, el templo de Ra en Heliópolis, quedaba muy lejos:</w:t>
      </w:r>
    </w:p>
    <w:p w:rsidR="00401456" w:rsidRDefault="00267088">
      <w:pPr>
        <w:tabs>
          <w:tab w:val="left" w:pos="2477"/>
        </w:tabs>
        <w:spacing w:after="0" w:line="240" w:lineRule="auto"/>
      </w:pPr>
      <w:r>
        <w:t>Los templos egipcios eran las casas de los dioses y éstos debían recibir numerosas ofrendas para alimentarse, vestirse, perfumarse, etc.</w:t>
      </w:r>
    </w:p>
    <w:p w:rsidR="00401456" w:rsidRDefault="00267088">
      <w:pPr>
        <w:tabs>
          <w:tab w:val="left" w:pos="2477"/>
        </w:tabs>
        <w:spacing w:after="0" w:line="240" w:lineRule="auto"/>
      </w:pPr>
      <w:r>
        <w:t>Las tierras del templo, eran</w:t>
      </w:r>
      <w:r>
        <w:t xml:space="preserve"> la base de su poder y su economía, s grandes estructuras terratenientes del país.</w:t>
      </w:r>
    </w:p>
    <w:p w:rsidR="00401456" w:rsidRDefault="00267088">
      <w:pPr>
        <w:tabs>
          <w:tab w:val="left" w:pos="2477"/>
        </w:tabs>
        <w:spacing w:after="0" w:line="240" w:lineRule="auto"/>
      </w:pPr>
      <w:r>
        <w:t>Prisioneros de guerra, mano de obra esclava.</w:t>
      </w:r>
    </w:p>
    <w:p w:rsidR="00401456" w:rsidRDefault="00267088">
      <w:pPr>
        <w:tabs>
          <w:tab w:val="left" w:pos="2477"/>
        </w:tabs>
        <w:spacing w:after="0" w:line="240" w:lineRule="auto"/>
      </w:pPr>
      <w:r>
        <w:t>Campesina y libre, egipcia, arrendamiento. Pagar al templo 30 por 100 de la producción.</w:t>
      </w:r>
    </w:p>
    <w:p w:rsidR="00401456" w:rsidRDefault="00267088">
      <w:pPr>
        <w:tabs>
          <w:tab w:val="left" w:pos="2477"/>
        </w:tabs>
        <w:spacing w:after="0" w:line="240" w:lineRule="auto"/>
      </w:pPr>
      <w:r>
        <w:t>Almacenes habrían podido mantener 20.000</w:t>
      </w:r>
      <w:r>
        <w:t xml:space="preserve"> personas, seguros para las épocas de escasez.</w:t>
      </w:r>
    </w:p>
    <w:p w:rsidR="00401456" w:rsidRDefault="00267088">
      <w:pPr>
        <w:tabs>
          <w:tab w:val="left" w:pos="2477"/>
        </w:tabs>
        <w:spacing w:after="0" w:line="240" w:lineRule="auto"/>
      </w:pPr>
      <w:r>
        <w:t xml:space="preserve">El pueblo egipcio, como en épocas anteriores, seguía basando su sustento alimenticio en la cerveza, que por sus características e ingredientes era mucho más nutritiva que la actual; el pan, del que se conocía </w:t>
      </w:r>
      <w:r>
        <w:t>una gran cantidad de formas y tipos; algunas hortalizas, cebollas, lentejas y pescado seco. Parece que la carne era un bien alimenticio más caro y, por tanto, inusual para la mayoría de la población.</w:t>
      </w:r>
    </w:p>
    <w:p w:rsidR="00401456" w:rsidRDefault="00267088">
      <w:pPr>
        <w:tabs>
          <w:tab w:val="left" w:pos="2477"/>
        </w:tabs>
        <w:spacing w:after="0" w:line="240" w:lineRule="auto"/>
      </w:pPr>
      <w:r>
        <w:t>Egipcios conquistas dominio asiático, consecuencias a nivel social, llegada elevado número de extranjeros, esclavos, relativa mejora en las condiciones de vida de la población indígena. Los esclavos o sirvientes (Hm) podían ser comprados y vendidos e inclu</w:t>
      </w:r>
      <w:r>
        <w:t>so podían alquilarse por espacios de tiempo a convenir entre las partes.</w:t>
      </w:r>
    </w:p>
    <w:p w:rsidR="00401456" w:rsidRDefault="00267088">
      <w:pPr>
        <w:tabs>
          <w:tab w:val="left" w:pos="2477"/>
        </w:tabs>
        <w:spacing w:after="0" w:line="240" w:lineRule="auto"/>
      </w:pPr>
      <w:r>
        <w:t xml:space="preserve">Durante buena parte de la Época Ramésida, coincidiendo con la época de prosperidad y apogeo del Imperio Egipcio, gracias a una buena y centralizada administración estatal, apenas van </w:t>
      </w:r>
      <w:r>
        <w:t>a aflorar hambrunas; todo lo contrario que cuando, ya en la XX dinastía, las condiciones cambien en gran medida y el engranaje administrativo deje de funcionar con eficiencia y pase a hacerlo con absoluta desidia y corrupción.</w:t>
      </w:r>
    </w:p>
    <w:p w:rsidR="00401456" w:rsidRDefault="00267088">
      <w:pPr>
        <w:tabs>
          <w:tab w:val="left" w:pos="2477"/>
        </w:tabs>
        <w:spacing w:after="0" w:line="240" w:lineRule="auto"/>
      </w:pPr>
      <w:r>
        <w:t>El faraón trató de beneficiar</w:t>
      </w:r>
      <w:r>
        <w:t xml:space="preserve"> y mantener con buena predisposición a sus trabajadores. También este carácter protector y paternalista del faraón, en la cima del poder egipcio, se devaluará con posterioridad.</w:t>
      </w:r>
    </w:p>
    <w:p w:rsidR="00401456" w:rsidRDefault="00267088">
      <w:pPr>
        <w:tabs>
          <w:tab w:val="left" w:pos="2477"/>
        </w:tabs>
        <w:spacing w:after="0" w:line="240" w:lineRule="auto"/>
      </w:pPr>
      <w:r>
        <w:t>Dado que el estamento militar desempeñó un papel fundamental en el origen de l</w:t>
      </w:r>
      <w:r>
        <w:t>a XIX dinastía, tampoco es extraño que éste se viera particularmente favorecido.</w:t>
      </w:r>
    </w:p>
    <w:p w:rsidR="00401456" w:rsidRDefault="00267088">
      <w:pPr>
        <w:tabs>
          <w:tab w:val="left" w:pos="2477"/>
        </w:tabs>
        <w:spacing w:after="0" w:line="240" w:lineRule="auto"/>
      </w:pPr>
      <w:r>
        <w:t>El ejército del Reino Nuevo, compuesto en época de Ramsés II por cuatro divisiones permanentes que sumaban más de 20.000 hombres, se había profesionalizado y se había constitu</w:t>
      </w:r>
      <w:r>
        <w:t>ido en una auténtica institución que evolucionó rápidamente a causa de dos factores. Por una parte, estaba el cada vez mayor porcentaje de mercenarios extranjeros que integraban sus filas y, por otra, las parcelas de terreno que regalaba a sus oficiales, c</w:t>
      </w:r>
      <w:r>
        <w:t>onvirtiéndoles en muchos casos en terratenientes de creciente influencia.</w:t>
      </w:r>
    </w:p>
    <w:p w:rsidR="00401456" w:rsidRDefault="00267088">
      <w:pPr>
        <w:tabs>
          <w:tab w:val="left" w:pos="2477"/>
        </w:tabs>
        <w:spacing w:after="0" w:line="240" w:lineRule="auto"/>
      </w:pPr>
      <w:r>
        <w:t>El empleo más cómodo, próspero y mejor considerado era el de escriba.</w:t>
      </w:r>
    </w:p>
    <w:p w:rsidR="00401456" w:rsidRDefault="00401456">
      <w:pPr>
        <w:tabs>
          <w:tab w:val="left" w:pos="2477"/>
        </w:tabs>
        <w:spacing w:after="0" w:line="240" w:lineRule="auto"/>
      </w:pPr>
    </w:p>
    <w:p w:rsidR="00401456" w:rsidRDefault="00267088">
      <w:pPr>
        <w:tabs>
          <w:tab w:val="left" w:pos="2477"/>
        </w:tabs>
        <w:spacing w:after="0" w:line="240" w:lineRule="auto"/>
      </w:pPr>
      <w:r>
        <w:t>Corrupción, robos y justicia</w:t>
      </w:r>
    </w:p>
    <w:p w:rsidR="00401456" w:rsidRDefault="00267088">
      <w:pPr>
        <w:tabs>
          <w:tab w:val="left" w:pos="2477"/>
        </w:tabs>
        <w:spacing w:after="0" w:line="240" w:lineRule="auto"/>
      </w:pPr>
      <w:r>
        <w:t xml:space="preserve">La corrupción terminó por hacer acto de presencia y algunos de estos funcionarios </w:t>
      </w:r>
      <w:r>
        <w:t>buscaron sacar provecho de su influencia para su enriquecimiento personal.</w:t>
      </w:r>
    </w:p>
    <w:p w:rsidR="00401456" w:rsidRDefault="00267088">
      <w:pPr>
        <w:tabs>
          <w:tab w:val="left" w:pos="2477"/>
        </w:tabs>
        <w:spacing w:after="0" w:line="240" w:lineRule="auto"/>
      </w:pPr>
      <w:r>
        <w:t>XIX dinastía, control más férreo sobre el funcionariado;</w:t>
      </w:r>
    </w:p>
    <w:p w:rsidR="00401456" w:rsidRDefault="00267088">
      <w:pPr>
        <w:tabs>
          <w:tab w:val="left" w:pos="2477"/>
        </w:tabs>
        <w:spacing w:after="0" w:line="240" w:lineRule="auto"/>
      </w:pPr>
      <w:r>
        <w:t>La creciente y extendida corrupción que afectará, al final de la Época Ramésida, a buena parte de la Administración egipcia,</w:t>
      </w:r>
      <w:r>
        <w:t xml:space="preserve"> tanto civil como religiosa.</w:t>
      </w:r>
    </w:p>
    <w:p w:rsidR="00401456" w:rsidRDefault="00267088">
      <w:pPr>
        <w:tabs>
          <w:tab w:val="left" w:pos="2477"/>
        </w:tabs>
        <w:spacing w:after="0" w:line="240" w:lineRule="auto"/>
      </w:pPr>
      <w:r>
        <w:t>Muchas veces, sin embargo, el fraude o abuso se producía cuando se desviaba a otros fines a trabajadores destinados a un templo o cualquier otra institución.</w:t>
      </w:r>
    </w:p>
    <w:p w:rsidR="00401456" w:rsidRDefault="00267088">
      <w:pPr>
        <w:tabs>
          <w:tab w:val="left" w:pos="2477"/>
        </w:tabs>
        <w:spacing w:after="0" w:line="240" w:lineRule="auto"/>
      </w:pPr>
      <w:r>
        <w:lastRenderedPageBreak/>
        <w:t>En Deir el-Medina conocemos numerosos casos de capataces que usaron a los obreros del equipo de la tumba para trabajar en asuntos propios.</w:t>
      </w:r>
    </w:p>
    <w:p w:rsidR="00401456" w:rsidRDefault="00267088">
      <w:pPr>
        <w:tabs>
          <w:tab w:val="left" w:pos="2477"/>
        </w:tabs>
        <w:spacing w:after="0" w:line="240" w:lineRule="auto"/>
      </w:pPr>
      <w:r>
        <w:t>En ocasiones, los casos resueltos en los tribunales tenían su origen en litigios cotidianos, aparentemente sin excesi</w:t>
      </w:r>
      <w:r>
        <w:t>va importancia, pero que podían acabar con la pena capital.</w:t>
      </w:r>
    </w:p>
    <w:p w:rsidR="00401456" w:rsidRDefault="00267088">
      <w:pPr>
        <w:tabs>
          <w:tab w:val="left" w:pos="2477"/>
        </w:tabs>
        <w:spacing w:after="0" w:line="240" w:lineRule="auto"/>
      </w:pPr>
      <w:r>
        <w:t>El uso fraudulento de sirvientes o mano de obra perteneciente a un templo u otra institución para otro fin era un delito que sin duda debió de repetirse en numerosas ocasiones.</w:t>
      </w:r>
    </w:p>
    <w:p w:rsidR="00401456" w:rsidRDefault="00267088">
      <w:pPr>
        <w:tabs>
          <w:tab w:val="left" w:pos="2477"/>
        </w:tabs>
        <w:spacing w:after="0" w:line="240" w:lineRule="auto"/>
      </w:pPr>
      <w:r>
        <w:t>Las penas son sever</w:t>
      </w:r>
      <w:r>
        <w:t>as, sobre todo en cuanto al tratamiento físico de la persona infractora se refiere; pues ésta recibe un gran número de bastonazos y cinco heridas abiertas que debían ocasionar terribles dolores o la misma muerte por infección. Pero además constan de una pa</w:t>
      </w:r>
      <w:r>
        <w:t>rte de «trabajo social», consistente en realizar la misma tarea que realizaba la persona a la cual alejó ilegalmente de su puesto de trabajo, por el mismo número de días que aquella hubiera estado fuera de su puesto.</w:t>
      </w:r>
    </w:p>
    <w:p w:rsidR="00401456" w:rsidRDefault="00267088">
      <w:pPr>
        <w:tabs>
          <w:tab w:val="left" w:pos="2477"/>
        </w:tabs>
        <w:spacing w:after="0" w:line="240" w:lineRule="auto"/>
      </w:pPr>
      <w:r>
        <w:t xml:space="preserve">Expropiación indebida de sus terrenos. </w:t>
      </w:r>
      <w:r>
        <w:t>Cualquier funcionario que se viera involucrado en este delito sufriría la mutilación de su nariz y sus orejas y sería rebajado de su rango para convertirse en un sencillo campesino.</w:t>
      </w:r>
    </w:p>
    <w:p w:rsidR="00401456" w:rsidRDefault="00267088">
      <w:pPr>
        <w:tabs>
          <w:tab w:val="left" w:pos="2477"/>
        </w:tabs>
        <w:spacing w:after="0" w:line="240" w:lineRule="auto"/>
      </w:pPr>
      <w:r>
        <w:t>La dureza de estas penas tenía como fin acabar de raíz con una práctica (e</w:t>
      </w:r>
      <w:r>
        <w:t>l uso fraudulento de mano de obra o propiedades) que en absoluto era esporádica.</w:t>
      </w:r>
    </w:p>
    <w:p w:rsidR="00401456" w:rsidRDefault="00267088">
      <w:pPr>
        <w:tabs>
          <w:tab w:val="left" w:pos="2477"/>
        </w:tabs>
        <w:spacing w:after="0" w:line="240" w:lineRule="auto"/>
      </w:pPr>
      <w:r>
        <w:t>Estas medidas, lejos de acabar con el problema, no hacen sino anunciar el creciente grado de corrupción que aparecerá a finales de la Época Ramésida y sin duda favoreció el co</w:t>
      </w:r>
      <w:r>
        <w:t>lapso de la propia dinastía.</w:t>
      </w:r>
    </w:p>
    <w:p w:rsidR="00401456" w:rsidRDefault="00401456">
      <w:pPr>
        <w:tabs>
          <w:tab w:val="left" w:pos="2477"/>
        </w:tabs>
        <w:spacing w:after="0" w:line="240" w:lineRule="auto"/>
      </w:pPr>
    </w:p>
    <w:p w:rsidR="00401456" w:rsidRDefault="00267088">
      <w:pPr>
        <w:tabs>
          <w:tab w:val="left" w:pos="2477"/>
        </w:tabs>
        <w:spacing w:after="0" w:line="240" w:lineRule="auto"/>
      </w:pPr>
      <w:r>
        <w:t>El final de la Época Ramésida, desde el reinado de Ramsés IV</w:t>
      </w:r>
    </w:p>
    <w:p w:rsidR="00401456" w:rsidRDefault="00267088">
      <w:pPr>
        <w:tabs>
          <w:tab w:val="left" w:pos="2477"/>
        </w:tabs>
        <w:spacing w:after="0" w:line="240" w:lineRule="auto"/>
      </w:pPr>
      <w:r>
        <w:t>Aproximación histórica</w:t>
      </w:r>
    </w:p>
    <w:p w:rsidR="00401456" w:rsidRDefault="00267088">
      <w:pPr>
        <w:tabs>
          <w:tab w:val="left" w:pos="2477"/>
        </w:tabs>
        <w:spacing w:after="0" w:line="240" w:lineRule="auto"/>
      </w:pPr>
      <w:r>
        <w:t>Ramsés IV Heqamaat Meriamon. Siete años, notable actividad constructiva.</w:t>
      </w:r>
    </w:p>
    <w:p w:rsidR="00401456" w:rsidRDefault="00267088">
      <w:pPr>
        <w:tabs>
          <w:tab w:val="left" w:pos="2477"/>
        </w:tabs>
        <w:spacing w:after="0" w:line="240" w:lineRule="auto"/>
      </w:pPr>
      <w:r>
        <w:t>Explotar diversas canterascuatro expediciones al Wadi Hammamat, dupli</w:t>
      </w:r>
      <w:r>
        <w:t>car el número de trabajadores de Deir el-Medina.</w:t>
      </w:r>
    </w:p>
    <w:p w:rsidR="00401456" w:rsidRDefault="00267088">
      <w:pPr>
        <w:tabs>
          <w:tab w:val="left" w:pos="2477"/>
        </w:tabs>
        <w:spacing w:after="0" w:line="240" w:lineRule="auto"/>
      </w:pPr>
      <w:r>
        <w:t>Ramsés V Amonherkhepeshef I Meriamon, parece haber sido hijo de Ramsés IV y su esposa Duattentipat.</w:t>
      </w:r>
    </w:p>
    <w:p w:rsidR="00401456" w:rsidRDefault="00267088">
      <w:pPr>
        <w:tabs>
          <w:tab w:val="left" w:pos="2477"/>
        </w:tabs>
        <w:spacing w:after="0" w:line="240" w:lineRule="auto"/>
      </w:pPr>
      <w:r>
        <w:t xml:space="preserve">A la muerte de Ramsés VI subió al trono de Egipto su hijo Ramsés VII, el templo de Amón envió expediciones </w:t>
      </w:r>
      <w:r>
        <w:t>al desierto oriental en busca de oro y galena.</w:t>
      </w:r>
    </w:p>
    <w:p w:rsidR="00401456" w:rsidRDefault="00267088">
      <w:pPr>
        <w:tabs>
          <w:tab w:val="left" w:pos="2477"/>
        </w:tabs>
        <w:spacing w:after="0" w:line="240" w:lineRule="auto"/>
      </w:pPr>
      <w:r>
        <w:t>Ramsés VIII reinó menos de un año. Su padre pudo haber sido el príncipe (hijo de Ramsés III) diecinueve años de reinado, actividades constructivas.</w:t>
      </w:r>
    </w:p>
    <w:p w:rsidR="00401456" w:rsidRDefault="00267088">
      <w:pPr>
        <w:tabs>
          <w:tab w:val="left" w:pos="2477"/>
        </w:tabs>
        <w:spacing w:after="0" w:line="240" w:lineRule="auto"/>
      </w:pPr>
      <w:r>
        <w:t>Es posible que Ramsés XI fuera hijo de Ramsés X y de la reina</w:t>
      </w:r>
      <w:r>
        <w:t xml:space="preserve"> Tyti.</w:t>
      </w:r>
    </w:p>
    <w:p w:rsidR="00401456" w:rsidRDefault="00267088">
      <w:pPr>
        <w:tabs>
          <w:tab w:val="left" w:pos="2477"/>
        </w:tabs>
        <w:spacing w:after="0" w:line="240" w:lineRule="auto"/>
      </w:pPr>
      <w:r>
        <w:t>Guerra del sumo sacerdote de Amón, Amenhetep, que gobernaba en Tebas desde el reinado de Ramsés IX, decretar comienzo de una nueva era, la uhem-mesut o «repetición del nacimiento», con la intención de volver al orden mediante un inicio simbólico. És</w:t>
      </w:r>
      <w:r>
        <w:t>ta era comenzó en su año 19.</w:t>
      </w:r>
    </w:p>
    <w:p w:rsidR="00401456" w:rsidRDefault="00267088">
      <w:pPr>
        <w:tabs>
          <w:tab w:val="left" w:pos="2477"/>
        </w:tabs>
        <w:spacing w:after="0" w:line="240" w:lineRule="auto"/>
      </w:pPr>
      <w:r>
        <w:t>Los últimos años del Reino Nuevo llevarán a la extinción de los protectorados egipcios, primero en Siria y Palestina y después en Nubia.</w:t>
      </w:r>
    </w:p>
    <w:p w:rsidR="00401456" w:rsidRDefault="00267088">
      <w:pPr>
        <w:tabs>
          <w:tab w:val="left" w:pos="2477"/>
        </w:tabs>
        <w:spacing w:after="0" w:line="240" w:lineRule="auto"/>
      </w:pPr>
      <w:r>
        <w:t>Actividad comercial disminuyó, así como los ingresos por tributación y el acceso a una man</w:t>
      </w:r>
      <w:r>
        <w:t>o de obra esclava.</w:t>
      </w:r>
    </w:p>
    <w:p w:rsidR="00401456" w:rsidRDefault="00267088">
      <w:pPr>
        <w:tabs>
          <w:tab w:val="left" w:pos="2477"/>
        </w:tabs>
        <w:spacing w:after="0" w:line="240" w:lineRule="auto"/>
      </w:pPr>
      <w:r>
        <w:t>La razón pérdida de su poder adquisitivo, de las hambrunas y otras penalidades, desidia e ineficacia de la Administración, paralelamente a una corrupción generalizada</w:t>
      </w:r>
    </w:p>
    <w:p w:rsidR="00401456" w:rsidRDefault="00401456">
      <w:pPr>
        <w:tabs>
          <w:tab w:val="left" w:pos="2477"/>
        </w:tabs>
        <w:spacing w:after="0" w:line="240" w:lineRule="auto"/>
      </w:pPr>
    </w:p>
    <w:p w:rsidR="00401456" w:rsidRDefault="00267088">
      <w:pPr>
        <w:tabs>
          <w:tab w:val="left" w:pos="2477"/>
        </w:tabs>
        <w:spacing w:after="0" w:line="240" w:lineRule="auto"/>
      </w:pPr>
      <w:r>
        <w:t>Sociedad y economía</w:t>
      </w:r>
    </w:p>
    <w:p w:rsidR="00401456" w:rsidRDefault="00267088">
      <w:pPr>
        <w:tabs>
          <w:tab w:val="left" w:pos="2477"/>
        </w:tabs>
        <w:spacing w:after="0" w:line="240" w:lineRule="auto"/>
      </w:pPr>
      <w:r>
        <w:t>Inestabilidad política y social, debilitamiento d</w:t>
      </w:r>
      <w:r>
        <w:t>el faraón aparición de otros focos de poder, «sumos sacerdotes de Amón» en Tebas.</w:t>
      </w:r>
    </w:p>
    <w:p w:rsidR="00401456" w:rsidRDefault="00267088">
      <w:pPr>
        <w:tabs>
          <w:tab w:val="left" w:pos="2477"/>
        </w:tabs>
        <w:spacing w:after="0" w:line="240" w:lineRule="auto"/>
      </w:pPr>
      <w:r>
        <w:t>Cargos de relieve se volviesen hereditarios, empobrecimiento de las arcas del faraón; pues poderosas familias pudieron hacerse con el control de una parte notable de las fuen</w:t>
      </w:r>
      <w:r>
        <w:t>tes económicas del Estado.</w:t>
      </w:r>
    </w:p>
    <w:p w:rsidR="00401456" w:rsidRDefault="00267088">
      <w:pPr>
        <w:tabs>
          <w:tab w:val="left" w:pos="2477"/>
        </w:tabs>
        <w:spacing w:after="0" w:line="240" w:lineRule="auto"/>
      </w:pPr>
      <w:r>
        <w:t>Muchas funciones vinculadas al faraón iban siendo adoptadas de forma paulatina por altos cargos de la Administración civil y religiosa.</w:t>
      </w:r>
    </w:p>
    <w:p w:rsidR="00401456" w:rsidRDefault="00267088">
      <w:pPr>
        <w:tabs>
          <w:tab w:val="left" w:pos="2477"/>
        </w:tabs>
        <w:spacing w:after="0" w:line="240" w:lineRule="auto"/>
      </w:pPr>
      <w:r>
        <w:t xml:space="preserve">En la cima de la pirámide social se encontraban el faraón, sus familiares y los funcionarios </w:t>
      </w:r>
      <w:r>
        <w:t>que ostentaban los más altos e influyentes cargos del Estado. Por debajo de este nivel tendríamos una nobleza provincial al servicio del Estado y un conjunto formado por funcionarios, sacerdotes, agricultores ricos, militares y artesanos. Finalmente, la cl</w:t>
      </w:r>
      <w:r>
        <w:t>ase social más baja estaría integrada por soldados, campesinos, sacerdotes y funcionarios de menor rango, es decir, la mayoría de la población.</w:t>
      </w:r>
    </w:p>
    <w:p w:rsidR="00401456" w:rsidRDefault="00267088">
      <w:pPr>
        <w:tabs>
          <w:tab w:val="left" w:pos="2477"/>
        </w:tabs>
        <w:spacing w:after="0" w:line="240" w:lineRule="auto"/>
      </w:pPr>
      <w:r>
        <w:t>Mujer completa capacidad legal a la hora de disponer de sus bienes.</w:t>
      </w:r>
    </w:p>
    <w:p w:rsidR="00401456" w:rsidRDefault="00267088">
      <w:pPr>
        <w:tabs>
          <w:tab w:val="left" w:pos="2477"/>
        </w:tabs>
        <w:spacing w:after="0" w:line="240" w:lineRule="auto"/>
      </w:pPr>
      <w:r>
        <w:t xml:space="preserve">Es decir, que tenía potestad para señalar a </w:t>
      </w:r>
      <w:r>
        <w:t>sus herederos y manejar sus bienes.</w:t>
      </w:r>
    </w:p>
    <w:p w:rsidR="00401456" w:rsidRDefault="00267088">
      <w:pPr>
        <w:tabs>
          <w:tab w:val="left" w:pos="2477"/>
        </w:tabs>
        <w:spacing w:after="0" w:line="240" w:lineRule="auto"/>
      </w:pPr>
      <w:r>
        <w:t>Las mujeres podían participar en el comercio y realizar transacciones comerciales.</w:t>
      </w:r>
    </w:p>
    <w:p w:rsidR="00401456" w:rsidRDefault="00267088">
      <w:pPr>
        <w:tabs>
          <w:tab w:val="left" w:pos="2477"/>
        </w:tabs>
        <w:spacing w:after="0" w:line="240" w:lineRule="auto"/>
      </w:pPr>
      <w:r>
        <w:t>La economía egipcia seguía teniendo un carácter eminentemente agrario y centralizado, y es posible que durante la fase final de la Época Ramésida se dieran unas condiciones climáticas desfavorables y durante una serie de años el Nilo no alcanzara los nivel</w:t>
      </w:r>
      <w:r>
        <w:t xml:space="preserve">es mínimos necesarios de inundación, con lo que el grano almacenado en los silos reales no habría podido </w:t>
      </w:r>
      <w:r>
        <w:lastRenderedPageBreak/>
        <w:t>suplir las necesidades de la población (a finales de la XX dinastía ésta podía ser de entre 2.900.000 y 4.500.000 habitantes), parcialmente dependiente</w:t>
      </w:r>
      <w:r>
        <w:t xml:space="preserve"> del Estado en esta economía redistributiva.</w:t>
      </w:r>
    </w:p>
    <w:p w:rsidR="00401456" w:rsidRDefault="00267088">
      <w:pPr>
        <w:tabs>
          <w:tab w:val="left" w:pos="2477"/>
        </w:tabs>
        <w:spacing w:after="0" w:line="240" w:lineRule="auto"/>
      </w:pPr>
      <w:r>
        <w:t>Durante cientos de años, los faraones del Reino Nuevo habían otorgado tierras y beneficios al principal templo de Egipto, el de Amón en Tebas.</w:t>
      </w:r>
    </w:p>
    <w:p w:rsidR="00401456" w:rsidRDefault="00267088">
      <w:pPr>
        <w:tabs>
          <w:tab w:val="left" w:pos="2477"/>
        </w:tabs>
        <w:spacing w:after="0" w:line="240" w:lineRule="auto"/>
      </w:pPr>
      <w:r>
        <w:t>Cantidades de grano recibidas por los templos principales durante el</w:t>
      </w:r>
      <w:r>
        <w:t xml:space="preserve"> Reino Nuevo, comprenderemos que, a pesar de los muchos factores que influyen en el rendimiento agrícola, la mala utilización de los recursos debió de desempeñar un papel importante en la debacle del sistema económico vigente.</w:t>
      </w:r>
    </w:p>
    <w:p w:rsidR="00401456" w:rsidRDefault="00267088">
      <w:pPr>
        <w:tabs>
          <w:tab w:val="left" w:pos="2477"/>
        </w:tabs>
        <w:spacing w:after="0" w:line="240" w:lineRule="auto"/>
      </w:pPr>
      <w:r>
        <w:t>Económica, política y, por su</w:t>
      </w:r>
      <w:r>
        <w:t>puesto, religiosamente hablando, el poder e influencia de la heredad de Amón y sus sacerdotes permitirá que se fragüen unas condiciones favorables para la independencia del Alto Egipto cuando lleguemos a finales del reinado de Ramsés XI. La heredad de Amón</w:t>
      </w:r>
      <w:r>
        <w:t xml:space="preserve"> se extendía por buena parte de Egipto.</w:t>
      </w:r>
    </w:p>
    <w:p w:rsidR="00401456" w:rsidRDefault="00267088">
      <w:pPr>
        <w:tabs>
          <w:tab w:val="left" w:pos="2477"/>
        </w:tabs>
        <w:spacing w:after="0" w:line="240" w:lineRule="auto"/>
      </w:pPr>
      <w:r>
        <w:t>Wilbour, a partir del reinado de Ramsés VII el precio se incrementa.</w:t>
      </w:r>
    </w:p>
    <w:p w:rsidR="00401456" w:rsidRDefault="00267088">
      <w:pPr>
        <w:tabs>
          <w:tab w:val="left" w:pos="2477"/>
        </w:tabs>
        <w:spacing w:after="0" w:line="240" w:lineRule="auto"/>
      </w:pPr>
      <w:r>
        <w:t>Las variaciones en el precio de los alimentos básicos, especialmente cereales, podrían estar relacionadas también con una mayor carestía de aliment</w:t>
      </w:r>
      <w:r>
        <w:t>os, por lo que su valor se habría disparado.</w:t>
      </w:r>
    </w:p>
    <w:p w:rsidR="00401456" w:rsidRDefault="00267088">
      <w:pPr>
        <w:tabs>
          <w:tab w:val="left" w:pos="2477"/>
        </w:tabs>
        <w:spacing w:after="0" w:line="240" w:lineRule="auto"/>
      </w:pPr>
      <w:r>
        <w:t>Problemas agrícolas naturales, sino también con el mal funcionamiento y la desidia de la Administración, algún suceso bélico.</w:t>
      </w:r>
    </w:p>
    <w:p w:rsidR="00401456" w:rsidRDefault="00267088">
      <w:pPr>
        <w:tabs>
          <w:tab w:val="left" w:pos="2477"/>
        </w:tabs>
        <w:spacing w:after="0" w:line="240" w:lineRule="auto"/>
      </w:pPr>
      <w:r>
        <w:t>Corrupción, problemas en el proceso redistributivo.</w:t>
      </w:r>
    </w:p>
    <w:p w:rsidR="00401456" w:rsidRDefault="00267088">
      <w:pPr>
        <w:tabs>
          <w:tab w:val="left" w:pos="2477"/>
        </w:tabs>
        <w:spacing w:after="0" w:line="240" w:lineRule="auto"/>
      </w:pPr>
      <w:r>
        <w:t>El precio de muchas cosas era sim</w:t>
      </w:r>
      <w:r>
        <w:t>plemente inalcanzable para el egipcio común, lo cual hace más comprensible que la práctica del robo, aun a pesar del riesgo que podía conllevar, fuese una solución al problema del hambre y la penuria, hasta la muerte salía cara, un ataúd.</w:t>
      </w:r>
    </w:p>
    <w:p w:rsidR="00401456" w:rsidRDefault="00267088">
      <w:pPr>
        <w:tabs>
          <w:tab w:val="left" w:pos="2477"/>
        </w:tabs>
        <w:spacing w:after="0" w:line="240" w:lineRule="auto"/>
      </w:pPr>
      <w:r>
        <w:t>La economía se ve</w:t>
      </w:r>
      <w:r>
        <w:t>ía afectada por la presencia de merodeadores, grupos nómadas y de libios, que o bien atacaban los poblados para obtener algún botín o bien se asentaban en suelo egipcio.</w:t>
      </w:r>
    </w:p>
    <w:p w:rsidR="00401456" w:rsidRDefault="00267088">
      <w:pPr>
        <w:tabs>
          <w:tab w:val="left" w:pos="2477"/>
        </w:tabs>
        <w:spacing w:after="0" w:line="240" w:lineRule="auto"/>
      </w:pPr>
      <w:r>
        <w:t>Problemas de seguridad de los habitantes, a pesar de la crisis, seguían organizándose numerosas expediciones a canteras apartadas del valle del Nilo, lo cual en sí mismo era una demostración de poder.</w:t>
      </w:r>
    </w:p>
    <w:p w:rsidR="00401456" w:rsidRDefault="00267088">
      <w:pPr>
        <w:tabs>
          <w:tab w:val="left" w:pos="2477"/>
        </w:tabs>
        <w:spacing w:after="0" w:line="240" w:lineRule="auto"/>
      </w:pPr>
      <w:r>
        <w:t>La evolución de Deir el-Medina da muestra del paulatino</w:t>
      </w:r>
      <w:r>
        <w:t xml:space="preserve"> oscurecimiento de la fortaleza del Estado.</w:t>
      </w:r>
    </w:p>
    <w:p w:rsidR="00401456" w:rsidRDefault="00267088">
      <w:pPr>
        <w:tabs>
          <w:tab w:val="left" w:pos="2477"/>
        </w:tabs>
        <w:spacing w:after="0" w:line="240" w:lineRule="auto"/>
      </w:pPr>
      <w:r>
        <w:t xml:space="preserve">Hambre, falta de recursos, miedo a los merodeadores (libios, beduinos, etc.) que rondaban por aquel entonces en aquella región, corrupción en la Administración, pérdida de valores morales etc., todo un cúmulo de </w:t>
      </w:r>
      <w:r>
        <w:t>situaciones negativas que no podían hacer sino generar cierta inestabilidad y crisis.</w:t>
      </w:r>
    </w:p>
    <w:sectPr w:rsidR="00401456">
      <w:headerReference w:type="even" r:id="rId8"/>
      <w:headerReference w:type="default" r:id="rId9"/>
      <w:footerReference w:type="even" r:id="rId10"/>
      <w:footerReference w:type="default" r:id="rId11"/>
      <w:headerReference w:type="first" r:id="rId12"/>
      <w:footerReference w:type="first" r:id="rId13"/>
      <w:pgSz w:w="12240" w:h="15840"/>
      <w:pgMar w:top="566" w:right="566" w:bottom="566" w:left="566"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088" w:rsidRDefault="00267088" w:rsidP="00D739B8">
      <w:pPr>
        <w:spacing w:after="0" w:line="240" w:lineRule="auto"/>
      </w:pPr>
      <w:r>
        <w:separator/>
      </w:r>
    </w:p>
  </w:endnote>
  <w:endnote w:type="continuationSeparator" w:id="0">
    <w:p w:rsidR="00267088" w:rsidRDefault="00267088" w:rsidP="00D7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B8" w:rsidRDefault="00D739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B8" w:rsidRDefault="00D739B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B8" w:rsidRDefault="00D739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088" w:rsidRDefault="00267088" w:rsidP="00D739B8">
      <w:pPr>
        <w:spacing w:after="0" w:line="240" w:lineRule="auto"/>
      </w:pPr>
      <w:r>
        <w:separator/>
      </w:r>
    </w:p>
  </w:footnote>
  <w:footnote w:type="continuationSeparator" w:id="0">
    <w:p w:rsidR="00267088" w:rsidRDefault="00267088" w:rsidP="00D73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B8" w:rsidRDefault="00D739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162844" o:spid="_x0000_s2050" type="#_x0000_t75" style="position:absolute;margin-left:0;margin-top:0;width:704.65pt;height:578.4pt;z-index:-251657216;mso-position-horizontal:center;mso-position-horizontal-relative:margin;mso-position-vertical:center;mso-position-vertical-relative:margin" o:allowincell="f">
          <v:imagedata r:id="rId1" o:title="p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B8" w:rsidRDefault="00D739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162845" o:spid="_x0000_s2051" type="#_x0000_t75" style="position:absolute;margin-left:0;margin-top:0;width:704.65pt;height:578.4pt;z-index:-251656192;mso-position-horizontal:center;mso-position-horizontal-relative:margin;mso-position-vertical:center;mso-position-vertical-relative:margin" o:allowincell="f">
          <v:imagedata r:id="rId1" o:title="pm"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B8" w:rsidRDefault="00D739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162843" o:spid="_x0000_s2049" type="#_x0000_t75" style="position:absolute;margin-left:0;margin-top:0;width:704.65pt;height:578.4pt;z-index:-251658240;mso-position-horizontal:center;mso-position-horizontal-relative:margin;mso-position-vertical:center;mso-position-vertical-relative:margin" o:allowincell="f">
          <v:imagedata r:id="rId1" o:title="p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77206"/>
    <w:multiLevelType w:val="multilevel"/>
    <w:tmpl w:val="526C9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E27697"/>
    <w:multiLevelType w:val="multilevel"/>
    <w:tmpl w:val="8F66C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251AF8"/>
    <w:multiLevelType w:val="multilevel"/>
    <w:tmpl w:val="C83074C2"/>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7A1766"/>
    <w:multiLevelType w:val="multilevel"/>
    <w:tmpl w:val="CE52B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410848"/>
    <w:multiLevelType w:val="multilevel"/>
    <w:tmpl w:val="C9BA6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FA0F66"/>
    <w:multiLevelType w:val="multilevel"/>
    <w:tmpl w:val="03FAF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70C585D"/>
    <w:multiLevelType w:val="multilevel"/>
    <w:tmpl w:val="3BF6A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56"/>
    <w:rsid w:val="00267088"/>
    <w:rsid w:val="00401456"/>
    <w:rsid w:val="00D739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D472092-CAEB-4BF4-812C-30FF81F9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C0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2937C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739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9B8"/>
  </w:style>
  <w:style w:type="paragraph" w:styleId="Piedepgina">
    <w:name w:val="footer"/>
    <w:basedOn w:val="Normal"/>
    <w:link w:val="PiedepginaCar"/>
    <w:uiPriority w:val="99"/>
    <w:unhideWhenUsed/>
    <w:rsid w:val="00D739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oKRNe4daQ0/fAXHhQmoXfCJtPw==">AMUW2mX4y7TOjKzGcKO2k/cEooQMbV55axt6ksoF0Svz/J704gqXxBBbYQ5WK7e4ZwV690mW3tzuJuwGZ0Z5naXXNYDHqbS4IQ9TknZvjkuI0HKmC895Gts=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15848</Words>
  <Characters>87168</Characters>
  <Application>Microsoft Office Word</Application>
  <DocSecurity>0</DocSecurity>
  <Lines>726</Lines>
  <Paragraphs>205</Paragraphs>
  <ScaleCrop>false</ScaleCrop>
  <Company/>
  <LinksUpToDate>false</LinksUpToDate>
  <CharactersWithSpaces>102811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Hackers</dc:creator>
  <cp:lastModifiedBy>Cuenta Microsoft</cp:lastModifiedBy>
  <cp:revision>3</cp:revision>
  <dcterms:created xsi:type="dcterms:W3CDTF">2018-09-26T01:21:00Z</dcterms:created>
  <dcterms:modified xsi:type="dcterms:W3CDTF">2020-07-03T18:52:00Z</dcterms:modified>
</cp:coreProperties>
</file>