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>Parcial de Redes y Teleprocesamiento 2018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Un dispositivo tiene configuradas las siguientes direcciones en la misma interfaz (eth0): fe80::0221:1aff:fe34:428b/64 y 128.21.30.5/24. Suponiendo que se ejecuten los siguientes comandos:</w:t>
      </w:r>
    </w:p>
    <w:p>
      <w:pPr>
        <w:pStyle w:val="Normal"/>
        <w:numPr>
          <w:ilvl w:val="1"/>
          <w:numId w:val="5"/>
        </w:numPr>
        <w:rPr/>
      </w:pPr>
      <w:r>
        <w:rPr/>
        <w:t>#ping 128.21.30.254</w:t>
      </w:r>
    </w:p>
    <w:p>
      <w:pPr>
        <w:pStyle w:val="Normal"/>
        <w:numPr>
          <w:ilvl w:val="1"/>
          <w:numId w:val="5"/>
        </w:numPr>
        <w:rPr/>
      </w:pPr>
      <w:r>
        <w:rPr/>
        <w:t xml:space="preserve">#ping </w:t>
      </w:r>
      <w:r>
        <w:rPr>
          <w:strike w:val="false"/>
          <w:dstrike w:val="false"/>
        </w:rPr>
        <w:t>i eth0 fe80::021b:17ff:fe90:fe56</w:t>
      </w:r>
    </w:p>
    <w:p>
      <w:pPr>
        <w:pStyle w:val="Normal"/>
        <w:numPr>
          <w:ilvl w:val="0"/>
          <w:numId w:val="0"/>
        </w:numPr>
        <w:ind w:left="1080" w:hanging="0"/>
        <w:rPr>
          <w:strike w:val="false"/>
          <w:dstrike w:val="false"/>
        </w:rPr>
      </w:pPr>
      <w:r>
        <w:rPr/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>
          <w:strike w:val="false"/>
          <w:dstrike w:val="false"/>
        </w:rPr>
        <w:t>Para cada comando debera determinar los mensajes enviados y recibidos que son utilizados para obtener la direccion MAC destino. En cada caso debera especificar lo siguiente:</w:t>
      </w:r>
    </w:p>
    <w:p>
      <w:pPr>
        <w:pStyle w:val="Normal"/>
        <w:numPr>
          <w:ilvl w:val="2"/>
          <w:numId w:val="3"/>
        </w:numPr>
        <w:rPr/>
      </w:pPr>
      <w:r>
        <w:rPr>
          <w:strike w:val="false"/>
          <w:dstrike w:val="false"/>
        </w:rPr>
        <w:t>Direccion MAC fuente y destino</w:t>
      </w:r>
    </w:p>
    <w:p>
      <w:pPr>
        <w:pStyle w:val="Normal"/>
        <w:numPr>
          <w:ilvl w:val="2"/>
          <w:numId w:val="3"/>
        </w:numPr>
        <w:rPr/>
      </w:pPr>
      <w:r>
        <w:rPr>
          <w:strike w:val="false"/>
          <w:dstrike w:val="false"/>
        </w:rPr>
        <w:t>Direccion IPv6 duente y destino (donde corresponda)</w:t>
      </w:r>
    </w:p>
    <w:p>
      <w:pPr>
        <w:pStyle w:val="Normal"/>
        <w:numPr>
          <w:ilvl w:val="2"/>
          <w:numId w:val="3"/>
        </w:numPr>
        <w:rPr/>
      </w:pPr>
      <w:r>
        <w:rPr>
          <w:strike w:val="false"/>
          <w:dstrike w:val="false"/>
        </w:rPr>
        <w:t>Tipo de mensaje: broadcast, unicast y multicast</w:t>
      </w:r>
    </w:p>
    <w:p>
      <w:pPr>
        <w:pStyle w:val="Normal"/>
        <w:numPr>
          <w:ilvl w:val="2"/>
          <w:numId w:val="3"/>
        </w:numPr>
        <w:rPr/>
      </w:pPr>
      <w:r>
        <w:rPr>
          <w:strike w:val="false"/>
          <w:dstrike w:val="false"/>
        </w:rPr>
        <w:t>Protocolo</w:t>
      </w:r>
    </w:p>
    <w:p>
      <w:pPr>
        <w:pStyle w:val="Normal"/>
        <w:numPr>
          <w:ilvl w:val="2"/>
          <w:numId w:val="3"/>
        </w:numPr>
        <w:rPr/>
      </w:pPr>
      <w:r>
        <w:rPr>
          <w:strike w:val="false"/>
          <w:dstrike w:val="false"/>
        </w:rPr>
        <w:t>Explique que ventaja tiene el mecanismo IPv6 sobre el de IPv4</w:t>
      </w:r>
    </w:p>
    <w:p>
      <w:pPr>
        <w:pStyle w:val="Normal"/>
        <w:rPr>
          <w:strike w:val="false"/>
          <w:dstrike w:val="false"/>
        </w:rPr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>
          <w:strike w:val="false"/>
          <w:dstrike w:val="false"/>
        </w:rPr>
        <w:t>Explicar el proceso de renovacion del lease realizado por un cliente de DHCP en los tiempos T1, T2 y T3. Especificar las direcciones a nivel de capa de enlace y a nivel de red. Asumir que la direccion MAC del servidor es 00:2c:9f:6a:22:17 y la direccion IP es 168.192.1.10/24. La direccion MAC del cliente es 04:45:1c:67:ab:f4 y tiene asignada la direccion 168.192.1.199/24.</w:t>
      </w:r>
    </w:p>
    <w:p>
      <w:pPr>
        <w:pStyle w:val="Normal"/>
        <w:numPr>
          <w:ilvl w:val="0"/>
          <w:numId w:val="0"/>
        </w:numPr>
        <w:ind w:left="720" w:hanging="0"/>
        <w:rPr>
          <w:strike w:val="false"/>
          <w:dstrike w:val="false"/>
        </w:rPr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>
          <w:strike w:val="false"/>
          <w:dstrike w:val="false"/>
        </w:rPr>
        <w:t>Dado un archivo de zona (no mostrado en este documento):</w:t>
      </w:r>
    </w:p>
    <w:p>
      <w:pPr>
        <w:pStyle w:val="Normal"/>
        <w:numPr>
          <w:ilvl w:val="0"/>
          <w:numId w:val="0"/>
        </w:numPr>
        <w:ind w:left="720" w:hanging="0"/>
        <w:rPr>
          <w:strike w:val="false"/>
          <w:dstrike w:val="false"/>
        </w:rPr>
      </w:pPr>
      <w:r>
        <w:rPr/>
      </w:r>
    </w:p>
    <w:p>
      <w:pPr>
        <w:pStyle w:val="Normal"/>
        <w:numPr>
          <w:ilvl w:val="2"/>
          <w:numId w:val="2"/>
        </w:numPr>
        <w:rPr/>
      </w:pPr>
      <w:r>
        <w:rPr>
          <w:strike w:val="false"/>
          <w:dstrike w:val="false"/>
        </w:rPr>
        <w:t>Identificar dominios de zona y zonas delegadas</w:t>
      </w:r>
    </w:p>
    <w:p>
      <w:pPr>
        <w:pStyle w:val="Normal"/>
        <w:numPr>
          <w:ilvl w:val="2"/>
          <w:numId w:val="2"/>
        </w:numPr>
        <w:rPr/>
      </w:pPr>
      <w:r>
        <w:rPr>
          <w:strike w:val="false"/>
          <w:dstrike w:val="false"/>
        </w:rPr>
        <w:t xml:space="preserve">Agregue los registros necesarios para que </w:t>
      </w:r>
      <w:r>
        <w:rPr>
          <w:b/>
          <w:bCs/>
          <w:strike w:val="false"/>
          <w:dstrike w:val="false"/>
        </w:rPr>
        <w:t xml:space="preserve">mx2.tycsport.com </w:t>
      </w:r>
      <w:r>
        <w:rPr>
          <w:b w:val="false"/>
          <w:bCs w:val="false"/>
          <w:strike w:val="false"/>
          <w:dstrike w:val="false"/>
        </w:rPr>
        <w:t xml:space="preserve">(110.34.3.47) sea mail exchange para el dominio </w:t>
      </w:r>
      <w:r>
        <w:rPr>
          <w:b/>
          <w:bCs/>
          <w:strike w:val="false"/>
          <w:dstrike w:val="false"/>
        </w:rPr>
        <w:t>tycsport.com</w:t>
      </w:r>
      <w:r>
        <w:rPr>
          <w:b w:val="false"/>
          <w:bCs w:val="false"/>
          <w:strike w:val="false"/>
          <w:dstrike w:val="false"/>
        </w:rPr>
        <w:t>.</w:t>
      </w:r>
    </w:p>
    <w:p>
      <w:pPr>
        <w:pStyle w:val="Normal"/>
        <w:numPr>
          <w:ilvl w:val="2"/>
          <w:numId w:val="2"/>
        </w:numPr>
        <w:rPr/>
      </w:pPr>
      <w:r>
        <w:rPr>
          <w:b w:val="false"/>
          <w:bCs w:val="false"/>
          <w:strike w:val="false"/>
          <w:dstrike w:val="false"/>
        </w:rPr>
        <w:t xml:space="preserve">Agregue el/los registros necesarios para que el servicio de web sea balanceado entre el servidor existente y uno nuevo cuya IP es </w:t>
      </w:r>
      <w:r>
        <w:rPr>
          <w:b/>
          <w:bCs/>
          <w:strike w:val="false"/>
          <w:dstrike w:val="false"/>
        </w:rPr>
        <w:t>91.23.0.29</w:t>
      </w:r>
      <w:r>
        <w:rPr>
          <w:b w:val="false"/>
          <w:bCs w:val="false"/>
          <w:strike w:val="false"/>
          <w:dstrike w:val="false"/>
        </w:rPr>
        <w:t>.</w:t>
      </w:r>
    </w:p>
    <w:p>
      <w:pPr>
        <w:pStyle w:val="Normal"/>
        <w:numPr>
          <w:ilvl w:val="2"/>
          <w:numId w:val="2"/>
        </w:numPr>
        <w:rPr/>
      </w:pPr>
      <w:r>
        <w:rPr>
          <w:b w:val="false"/>
          <w:bCs w:val="false"/>
          <w:strike w:val="false"/>
          <w:dstrike w:val="false"/>
        </w:rPr>
        <w:t>Si esta zona se encuentra replicada en un servidor secundario, Que valor deberia cambiar cuando se realice una modificacion al archivo de zona, para que se actualice el servidor secundario?</w:t>
      </w:r>
    </w:p>
    <w:p>
      <w:pPr>
        <w:pStyle w:val="Normal"/>
        <w:numPr>
          <w:ilvl w:val="2"/>
          <w:numId w:val="2"/>
        </w:numPr>
        <w:rPr/>
      </w:pPr>
      <w:r>
        <w:rPr>
          <w:b w:val="false"/>
          <w:bCs w:val="false"/>
          <w:strike w:val="false"/>
          <w:dstrike w:val="false"/>
        </w:rPr>
        <w:t>De acuerdo al valor actual, que valor le pondria?</w:t>
      </w:r>
    </w:p>
    <w:p>
      <w:pPr>
        <w:pStyle w:val="Normal"/>
        <w:numPr>
          <w:ilvl w:val="2"/>
          <w:numId w:val="2"/>
        </w:numPr>
        <w:rPr/>
      </w:pPr>
      <w:r>
        <w:rPr>
          <w:b w:val="false"/>
          <w:bCs w:val="false"/>
          <w:strike w:val="false"/>
          <w:dstrike w:val="false"/>
        </w:rPr>
        <w:t xml:space="preserve">Dar las zonas reversas para la red </w:t>
      </w:r>
      <w:r>
        <w:rPr>
          <w:b/>
          <w:bCs/>
          <w:strike w:val="false"/>
          <w:dstrike w:val="false"/>
        </w:rPr>
        <w:t xml:space="preserve">110.34.2.0/23 </w:t>
      </w:r>
      <w:r>
        <w:rPr>
          <w:b w:val="false"/>
          <w:bCs w:val="false"/>
          <w:strike w:val="false"/>
          <w:dstrike w:val="false"/>
        </w:rPr>
        <w:t>y agregar a la misma todos los dispositivos que aparecen en la zona directa.</w:t>
      </w:r>
    </w:p>
    <w:p>
      <w:pPr>
        <w:pStyle w:val="Normal"/>
        <w:numPr>
          <w:ilvl w:val="0"/>
          <w:numId w:val="0"/>
        </w:numPr>
        <w:ind w:left="1080" w:hanging="0"/>
        <w:rPr>
          <w:b w:val="false"/>
          <w:b w:val="false"/>
          <w:bCs w:val="false"/>
          <w:strike w:val="false"/>
          <w:dstrike w:val="false"/>
        </w:rPr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>
          <w:b w:val="false"/>
          <w:bCs w:val="false"/>
          <w:strike w:val="false"/>
          <w:dstrike w:val="false"/>
        </w:rPr>
        <w:t>Suponiendo se le ha sido asignado el siguiente bloque de direcciones IPv4: 111.39.[127-130].0/24. Resolver los siguientes incisos:</w:t>
      </w:r>
    </w:p>
    <w:p>
      <w:pPr>
        <w:pStyle w:val="Normal"/>
        <w:numPr>
          <w:ilvl w:val="0"/>
          <w:numId w:val="0"/>
        </w:numPr>
        <w:ind w:left="720" w:hanging="0"/>
        <w:rPr>
          <w:b w:val="false"/>
          <w:b w:val="false"/>
          <w:bCs w:val="false"/>
          <w:strike w:val="false"/>
          <w:dstrike w:val="false"/>
        </w:rPr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>
          <w:b w:val="false"/>
          <w:bCs w:val="false"/>
          <w:strike w:val="false"/>
          <w:dstrike w:val="false"/>
        </w:rPr>
        <w:t>Cuantas direcciones tiene este bloque?</w:t>
      </w:r>
    </w:p>
    <w:p>
      <w:pPr>
        <w:pStyle w:val="Normal"/>
        <w:numPr>
          <w:ilvl w:val="0"/>
          <w:numId w:val="4"/>
        </w:numPr>
        <w:rPr/>
      </w:pPr>
      <w:r>
        <w:rPr>
          <w:b w:val="false"/>
          <w:bCs w:val="false"/>
          <w:strike w:val="false"/>
          <w:dstrike w:val="false"/>
        </w:rPr>
        <w:t>Cuantas son efectivamente utilizables?</w:t>
      </w:r>
    </w:p>
    <w:p>
      <w:pPr>
        <w:pStyle w:val="Normal"/>
        <w:numPr>
          <w:ilvl w:val="0"/>
          <w:numId w:val="4"/>
        </w:numPr>
        <w:rPr/>
      </w:pPr>
      <w:r>
        <w:rPr>
          <w:b w:val="false"/>
          <w:bCs w:val="false"/>
          <w:strike w:val="false"/>
          <w:dstrike w:val="false"/>
        </w:rPr>
        <w:t>Proponga una subdivision de este bloque sabiendo que se necesitan numerar 11 redes de: 120, 110, 470, 98, 54, 29 y 12 hosts y 4 enlaces punto a punto.</w:t>
      </w:r>
    </w:p>
    <w:p>
      <w:pPr>
        <w:pStyle w:val="Normal"/>
        <w:numPr>
          <w:ilvl w:val="0"/>
          <w:numId w:val="4"/>
        </w:numPr>
        <w:rPr/>
      </w:pPr>
      <w:r>
        <w:rPr>
          <w:b w:val="false"/>
          <w:bCs w:val="false"/>
          <w:strike w:val="false"/>
          <w:dstrike w:val="false"/>
        </w:rPr>
        <w:t>Para cada bloque especifique el rango de Ips asignables, la direccion de subred, la mascara y la direccion de broadcast</w:t>
      </w:r>
    </w:p>
    <w:p>
      <w:pPr>
        <w:pStyle w:val="Normal"/>
        <w:numPr>
          <w:ilvl w:val="0"/>
          <w:numId w:val="0"/>
        </w:numPr>
        <w:ind w:left="1080" w:hanging="0"/>
        <w:rPr>
          <w:b w:val="false"/>
          <w:b w:val="false"/>
          <w:bCs w:val="false"/>
          <w:strike w:val="false"/>
          <w:dstrike w:val="false"/>
        </w:rPr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>
          <w:b w:val="false"/>
          <w:bCs w:val="false"/>
          <w:strike w:val="false"/>
          <w:dstrike w:val="false"/>
        </w:rPr>
        <w:t>Explique la regla de horizonte dividido del protocolo RIP y explique claramente el problema que soluciona.</w:t>
      </w:r>
    </w:p>
    <w:sectPr>
      <w:type w:val="nextPage"/>
      <w:pgSz w:w="11906" w:h="16838"/>
      <w:pgMar w:left="1134" w:right="1134" w:header="720" w:top="1134" w:footer="72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A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Lucida Sans"/>
      <w:color w:val="auto"/>
      <w:kern w:val="2"/>
      <w:sz w:val="24"/>
      <w:szCs w:val="24"/>
      <w:lang w:val="es-AR" w:eastAsia="zh-CN" w:bidi="hi-IN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LibreOffice/6.2.0.3$Windows_X86_64 LibreOffice_project/98c6a8a1c6c7b144ce3cc729e34964b47ce25d62</Application>
  <Pages>1</Pages>
  <Words>383</Words>
  <Characters>2030</Characters>
  <CharactersWithSpaces>2366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2019-06-25T18:18:55Z</dcterms:created>
  <dc:creator/>
  <dc:description/>
  <dc:language>es-AR</dc:language>
  <cp:lastModifiedBy/>
  <dcterms:modified xsi:type="dcterms:W3CDTF">2019-06-25T18:47:50Z</dcterms:modified>
  <cp:revision>3</cp:revision>
  <dc:subject/>
  <dc:title/>
</cp:coreProperties>
</file>