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C2CE" w14:textId="77777777" w:rsidR="0028548D" w:rsidRPr="0028548D" w:rsidRDefault="0028548D" w:rsidP="0028548D">
      <w:pPr>
        <w:spacing w:line="288" w:lineRule="auto"/>
        <w:jc w:val="center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548D"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Segundo Parcial</w:t>
      </w:r>
    </w:p>
    <w:p w14:paraId="6411147A" w14:textId="77777777" w:rsidR="0028548D" w:rsidRPr="0028548D" w:rsidRDefault="0028548D" w:rsidP="0028548D">
      <w:pPr>
        <w:spacing w:line="288" w:lineRule="auto"/>
        <w:jc w:val="center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B7CA2" w14:textId="77777777" w:rsidR="0028548D" w:rsidRDefault="0028548D" w:rsidP="0028548D"/>
    <w:p w14:paraId="30F95DC5" w14:textId="77777777" w:rsidR="0028548D" w:rsidRDefault="0028548D" w:rsidP="0028548D">
      <w:pPr>
        <w:spacing w:line="360" w:lineRule="auto"/>
        <w:jc w:val="both"/>
      </w:pPr>
      <w:r>
        <w:t>01.-  A partir de la siguiente cita: “El no hacer ningún mal, la realización del bien, la purificación de la propia mente: éste es el mensaje de los Budas”. Versículo 183 Dhammapada, justifique la posibilidad (o no) de que el budismo pueda ser considerado como una ética. (2p)</w:t>
      </w:r>
    </w:p>
    <w:p w14:paraId="698F1F69" w14:textId="77777777" w:rsidR="0028548D" w:rsidRDefault="0028548D" w:rsidP="0028548D">
      <w:pPr>
        <w:spacing w:line="360" w:lineRule="auto"/>
        <w:jc w:val="both"/>
      </w:pPr>
    </w:p>
    <w:p w14:paraId="32B4FEF9" w14:textId="77777777" w:rsidR="0028548D" w:rsidRDefault="0028548D" w:rsidP="0028548D">
      <w:pPr>
        <w:spacing w:line="360" w:lineRule="auto"/>
        <w:jc w:val="both"/>
      </w:pPr>
      <w:r>
        <w:t>02.-  Teniendo en cuenta el oxímoron ¿podría pensarse una “ontología” en el marco del budismo? Desarrolle y justifique su respuesta. (3p.)</w:t>
      </w:r>
    </w:p>
    <w:p w14:paraId="64A66BA6" w14:textId="77777777" w:rsidR="0028548D" w:rsidRDefault="0028548D" w:rsidP="0028548D">
      <w:pPr>
        <w:spacing w:line="360" w:lineRule="auto"/>
        <w:jc w:val="both"/>
      </w:pPr>
    </w:p>
    <w:p w14:paraId="5F7CAD4C" w14:textId="77777777" w:rsidR="0028548D" w:rsidRDefault="0028548D" w:rsidP="0028548D">
      <w:pPr>
        <w:spacing w:line="360" w:lineRule="auto"/>
        <w:jc w:val="both"/>
      </w:pPr>
      <w:r>
        <w:t>03.-  A partir de la siguiente cita del Tao Te King “El Tao nada hace y, sin embargo, nada queda sin hacer” desarrolle qué política puede seguirse según la propuesta taoísta. (2p)</w:t>
      </w:r>
    </w:p>
    <w:p w14:paraId="4D112F53" w14:textId="77777777" w:rsidR="0028548D" w:rsidRDefault="0028548D" w:rsidP="0028548D">
      <w:pPr>
        <w:spacing w:line="360" w:lineRule="auto"/>
        <w:jc w:val="both"/>
      </w:pPr>
    </w:p>
    <w:p w14:paraId="27516084" w14:textId="77777777" w:rsidR="0028548D" w:rsidRDefault="0028548D" w:rsidP="0028548D">
      <w:pPr>
        <w:spacing w:line="360" w:lineRule="auto"/>
        <w:jc w:val="both"/>
      </w:pPr>
      <w:r>
        <w:t>04.- Agregue una cita del Tao Te King a elección, que refuerce el sentido ético, político o lógico de la siguiente enunciación: “…sin nombre es el principio del cielo y de la tierra, y con nombre es la madre de todas las cosas”. Desarrolle y justifique. (3p)</w:t>
      </w:r>
    </w:p>
    <w:p w14:paraId="02146662" w14:textId="77777777" w:rsidR="00DE189F" w:rsidRDefault="00DE189F"/>
    <w:sectPr w:rsidR="00DE1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8D"/>
    <w:rsid w:val="0028548D"/>
    <w:rsid w:val="00D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DAD6"/>
  <w15:chartTrackingRefBased/>
  <w15:docId w15:val="{0EC021F3-163C-47F1-BA9A-046E69F3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ramirez</dc:creator>
  <cp:keywords/>
  <dc:description/>
  <cp:lastModifiedBy>jeronimo ramirez</cp:lastModifiedBy>
  <cp:revision>1</cp:revision>
  <dcterms:created xsi:type="dcterms:W3CDTF">2023-05-22T23:47:00Z</dcterms:created>
  <dcterms:modified xsi:type="dcterms:W3CDTF">2023-05-22T23:47:00Z</dcterms:modified>
</cp:coreProperties>
</file>