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8936" w14:textId="396A5790" w:rsidR="00806039" w:rsidRPr="00CB0615" w:rsidRDefault="000F55FC" w:rsidP="0058295A">
      <w:pPr>
        <w:jc w:val="both"/>
        <w:rPr>
          <w:b/>
          <w:bCs/>
          <w:sz w:val="32"/>
          <w:szCs w:val="32"/>
          <w:u w:val="double"/>
        </w:rPr>
      </w:pPr>
      <w:r w:rsidRPr="00CB0615">
        <w:rPr>
          <w:b/>
          <w:bCs/>
          <w:sz w:val="32"/>
          <w:szCs w:val="32"/>
          <w:u w:val="double"/>
        </w:rPr>
        <w:t>Geografía de la percepción e imágenes espaciales</w:t>
      </w:r>
    </w:p>
    <w:p w14:paraId="5CF1D614" w14:textId="77777777" w:rsidR="00607688" w:rsidRDefault="000F55FC" w:rsidP="0058295A">
      <w:pPr>
        <w:jc w:val="both"/>
      </w:pPr>
      <w:r>
        <w:t xml:space="preserve">En los años 60 la nueva geografía paso a ser motivo de críticas.  </w:t>
      </w:r>
    </w:p>
    <w:p w14:paraId="185ED0EE" w14:textId="1341C366" w:rsidR="000F55FC" w:rsidRDefault="000F55FC" w:rsidP="0058295A">
      <w:pPr>
        <w:jc w:val="both"/>
      </w:pPr>
      <w:r>
        <w:t xml:space="preserve">El escaso poder explicativo de los modelos cuantitativos, su análisis acotado a la mera distribución y al orden de los elementos en el espacio, su pretensión de aplicabilidad a contextos diversos independientemente de las condiciones históricas y socioculturales propias de cada lugar, son sólo algunos de los argumentos </w:t>
      </w:r>
    </w:p>
    <w:p w14:paraId="0CE1FDAD" w14:textId="47832DFD" w:rsidR="000F55FC" w:rsidRDefault="000F55FC" w:rsidP="0058295A">
      <w:pPr>
        <w:jc w:val="both"/>
      </w:pPr>
      <w:r>
        <w:t>La idea básica es que el hombre decide su comportamiento espacial no en función del medio geográfico real, sino de la percepción que posee del mismo por eso debemos estudiar según su perspectiva</w:t>
      </w:r>
    </w:p>
    <w:p w14:paraId="1D0967DB" w14:textId="4CEC223D" w:rsidR="000F55FC" w:rsidRDefault="000F55FC" w:rsidP="0058295A">
      <w:pPr>
        <w:jc w:val="both"/>
      </w:pPr>
      <w:r>
        <w:t>Introduce una crítica profunda al análisis de la realidad espacial e incorpora nuevos temas y enfoques para su abordaje, conserva en buena medida la rigidez del método y las técnicas de cuantificación del neopositivismo.</w:t>
      </w:r>
    </w:p>
    <w:p w14:paraId="4EAB07F2" w14:textId="71E402B6" w:rsidR="000F55FC" w:rsidRDefault="000F55FC" w:rsidP="0058295A">
      <w:pPr>
        <w:jc w:val="both"/>
      </w:pPr>
      <w:r>
        <w:t>Estudio geográfico basado en la percepción de un individuo.</w:t>
      </w:r>
    </w:p>
    <w:p w14:paraId="5B0A0139" w14:textId="7B28FF7E" w:rsidR="000F55FC" w:rsidRDefault="0058295A" w:rsidP="0058295A">
      <w:pPr>
        <w:jc w:val="both"/>
      </w:pPr>
      <w:r>
        <w:t>A</w:t>
      </w:r>
      <w:r w:rsidR="000F55FC">
        <w:t>proximación de la Geografía a la Psicología conductista</w:t>
      </w:r>
      <w:r>
        <w:t>. P</w:t>
      </w:r>
      <w:r w:rsidR="000F55FC">
        <w:t>erciben la realidad espacial, entendiendo que la acción de los hombres en el espacio se encuentra condicionada por su forma de percibir el medio.</w:t>
      </w:r>
    </w:p>
    <w:p w14:paraId="0BD165D2" w14:textId="7B3BE681" w:rsidR="00D75970" w:rsidRDefault="00D75970" w:rsidP="0058295A">
      <w:pPr>
        <w:jc w:val="both"/>
      </w:pPr>
    </w:p>
    <w:p w14:paraId="322A789C" w14:textId="77777777" w:rsidR="00607688" w:rsidRDefault="00D75970" w:rsidP="0058295A">
      <w:pPr>
        <w:jc w:val="both"/>
      </w:pPr>
      <w:r>
        <w:t>La Geografía de la Percepción conservó buena parte del instrumental analítico de la Nueva Geografía</w:t>
      </w:r>
    </w:p>
    <w:p w14:paraId="5372CE9B" w14:textId="77777777" w:rsidR="00607688" w:rsidRDefault="00D75970" w:rsidP="00607688">
      <w:pPr>
        <w:pStyle w:val="Prrafodelista"/>
        <w:numPr>
          <w:ilvl w:val="0"/>
          <w:numId w:val="3"/>
        </w:numPr>
        <w:jc w:val="both"/>
      </w:pPr>
      <w:r>
        <w:t>técnicas de cuantificación</w:t>
      </w:r>
    </w:p>
    <w:p w14:paraId="02D309F1" w14:textId="77777777" w:rsidR="00607688" w:rsidRDefault="00D75970" w:rsidP="00607688">
      <w:pPr>
        <w:pStyle w:val="Prrafodelista"/>
        <w:numPr>
          <w:ilvl w:val="0"/>
          <w:numId w:val="3"/>
        </w:numPr>
        <w:jc w:val="both"/>
      </w:pPr>
      <w:r>
        <w:t>análisis matemático, estadístico y algebraico,</w:t>
      </w:r>
    </w:p>
    <w:p w14:paraId="03DE616A" w14:textId="3617B56C" w:rsidR="00607688" w:rsidRDefault="00D75970" w:rsidP="00607688">
      <w:pPr>
        <w:pStyle w:val="Prrafodelista"/>
        <w:numPr>
          <w:ilvl w:val="0"/>
          <w:numId w:val="3"/>
        </w:numPr>
        <w:jc w:val="both"/>
      </w:pPr>
      <w:r>
        <w:t xml:space="preserve">búsqueda de generalizaciones </w:t>
      </w:r>
    </w:p>
    <w:p w14:paraId="0C645AE7" w14:textId="276C6576" w:rsidR="00607688" w:rsidRDefault="00D75970" w:rsidP="00607688">
      <w:pPr>
        <w:pStyle w:val="Prrafodelista"/>
        <w:numPr>
          <w:ilvl w:val="0"/>
          <w:numId w:val="3"/>
        </w:numPr>
        <w:jc w:val="both"/>
      </w:pPr>
      <w:r>
        <w:t>la comprobación de hipótesis</w:t>
      </w:r>
    </w:p>
    <w:p w14:paraId="4406E30E" w14:textId="7DFA74EB" w:rsidR="00D75970" w:rsidRDefault="00D75970" w:rsidP="00607688">
      <w:pPr>
        <w:pStyle w:val="Prrafodelista"/>
        <w:numPr>
          <w:ilvl w:val="0"/>
          <w:numId w:val="3"/>
        </w:numPr>
        <w:jc w:val="both"/>
      </w:pPr>
      <w:r>
        <w:t>rigidez del método</w:t>
      </w:r>
    </w:p>
    <w:p w14:paraId="450EA9C5" w14:textId="5E93C886" w:rsidR="000F55FC" w:rsidRDefault="000F55FC" w:rsidP="0058295A">
      <w:pPr>
        <w:jc w:val="both"/>
      </w:pPr>
    </w:p>
    <w:p w14:paraId="6680B457" w14:textId="243A536D" w:rsidR="000F55FC" w:rsidRDefault="000F55FC" w:rsidP="0058295A">
      <w:pPr>
        <w:jc w:val="both"/>
      </w:pPr>
      <w:r>
        <w:t xml:space="preserve">El hombre actúa en función de la imagen que percibe; su comportamiento es racional, aunque se trata de una racionalidad limitada, puesto que la imagen que percibe del medio, nunca es una imagen completa y objetiva, sino que está atravesada por su propia subjetividad y por el carácter siempre incompleto de su aprehensión </w:t>
      </w:r>
      <w:r w:rsidR="00607688">
        <w:t>sensorial.</w:t>
      </w:r>
      <w:r>
        <w:t xml:space="preserve"> El objetivo de la Geografía desde esta perspectiva analítica, es incursionar en el campo de las percepciones individuales para poder explicar el comportamiento de los individuos en el espacio.</w:t>
      </w:r>
    </w:p>
    <w:p w14:paraId="537CF933" w14:textId="7C71080B" w:rsidR="000F55FC" w:rsidRDefault="000F55FC" w:rsidP="0058295A">
      <w:pPr>
        <w:jc w:val="both"/>
      </w:pPr>
    </w:p>
    <w:p w14:paraId="174E8B21" w14:textId="15D2952A" w:rsidR="000F55FC" w:rsidRDefault="000F55FC" w:rsidP="0058295A">
      <w:pPr>
        <w:jc w:val="both"/>
      </w:pPr>
      <w:r>
        <w:t xml:space="preserve">El recurso </w:t>
      </w:r>
      <w:r w:rsidR="0058295A">
        <w:t>utilizado para</w:t>
      </w:r>
      <w:r w:rsidR="00D75970">
        <w:t xml:space="preserve"> ahondar en la percepción de los individuos fue el mapa mental. Se trata de una representación gráfica orientada a recomponer la imagen mental que los individuos han logrado interiorizar en relación al medio.</w:t>
      </w:r>
    </w:p>
    <w:p w14:paraId="64A1C324" w14:textId="2CC8176B" w:rsidR="00D75970" w:rsidRDefault="00D75970" w:rsidP="0058295A">
      <w:pPr>
        <w:jc w:val="both"/>
      </w:pPr>
    </w:p>
    <w:p w14:paraId="3F9A2B42" w14:textId="0715ACBE" w:rsidR="00D75970" w:rsidRDefault="00D75970" w:rsidP="0058295A">
      <w:pPr>
        <w:jc w:val="both"/>
      </w:pPr>
      <w:r>
        <w:t>Kevin Lynch “</w:t>
      </w:r>
      <w:r w:rsidR="0058295A">
        <w:t>La Imagen</w:t>
      </w:r>
      <w:r>
        <w:t xml:space="preserve"> de la Ciudad” (este autor inició esta corriente)</w:t>
      </w:r>
    </w:p>
    <w:p w14:paraId="28395BC2" w14:textId="069EC492" w:rsidR="00D75970" w:rsidRDefault="00D75970" w:rsidP="0058295A">
      <w:pPr>
        <w:jc w:val="both"/>
      </w:pPr>
      <w:r>
        <w:lastRenderedPageBreak/>
        <w:t>Introduce el análisis de la percepción en el espacio urbano, mediante la identificación de elementos significativos que estructuran la imagen mental que los individuos construyen en relación a la ciudad en la que habitan. Intentaba reconocer la manera en el que la ciudad es “leída” por sus habitantes, concentrándose en la reconstrucción de la imagen mental que dichos habitantes poseen</w:t>
      </w:r>
    </w:p>
    <w:p w14:paraId="25A3AD05" w14:textId="77777777" w:rsidR="00CA7615" w:rsidRDefault="00CA7615" w:rsidP="0058295A">
      <w:pPr>
        <w:jc w:val="both"/>
      </w:pPr>
    </w:p>
    <w:p w14:paraId="528078B6" w14:textId="66D27933" w:rsidR="00CA7615" w:rsidRDefault="00CA7615" w:rsidP="0058295A">
      <w:pPr>
        <w:jc w:val="both"/>
      </w:pPr>
      <w:r>
        <w:t xml:space="preserve">La imagen del espacio, el mapa mental que cada individuo posee </w:t>
      </w:r>
      <w:proofErr w:type="gramStart"/>
      <w:r>
        <w:t>del  mundo</w:t>
      </w:r>
      <w:proofErr w:type="gramEnd"/>
      <w:r>
        <w:t>, se convierte en tema de investigación a través de técnicas refinadas.</w:t>
      </w:r>
    </w:p>
    <w:p w14:paraId="679A847A" w14:textId="53ADB1A1" w:rsidR="00D75970" w:rsidRDefault="00D75970" w:rsidP="0058295A">
      <w:pPr>
        <w:jc w:val="both"/>
      </w:pPr>
      <w:r>
        <w:t>Uso de la geografía de la percepción: Aplicación al estudio del riesgo</w:t>
      </w:r>
    </w:p>
    <w:p w14:paraId="7696A64F" w14:textId="77777777" w:rsidR="00D75970" w:rsidRDefault="00D75970" w:rsidP="0058295A">
      <w:pPr>
        <w:jc w:val="both"/>
      </w:pPr>
      <w:r>
        <w:t>Puy Rodríguez (1994) reconoce 3 enfoques como los más representativos para el abordaje de la percepción social del riesgo:</w:t>
      </w:r>
    </w:p>
    <w:p w14:paraId="11AF45D6" w14:textId="6315F48C" w:rsidR="00D75970" w:rsidRDefault="00D75970" w:rsidP="0058295A">
      <w:pPr>
        <w:pStyle w:val="Prrafodelista"/>
        <w:numPr>
          <w:ilvl w:val="0"/>
          <w:numId w:val="1"/>
        </w:numPr>
        <w:jc w:val="both"/>
      </w:pPr>
      <w:r>
        <w:t>El “</w:t>
      </w:r>
      <w:r w:rsidRPr="00CA7615">
        <w:rPr>
          <w:b/>
          <w:bCs/>
        </w:rPr>
        <w:t>enfoque psicométrico</w:t>
      </w:r>
      <w:r>
        <w:t>” tiene como supuesto básico que el riesgo percibido se puede cuantificar y estudiar por medio de técnicas de escalamiento psicométrico y análisis multivariado. Pretende explicar las diversas valoraciones existentes sobre un mismo fenómeno de riesgo, así como las discrepancias entre las reacciones de los expertos y de la opinión pública. Las herramientas metodológicas utilizadas se centran en el análisis estadístico multivariado y el empleo de cuestionarios aplicando parámetros psicométricos (familiaridad del sujeto con la situación de riesgo, nivel de conocimiento, grado de confianza o credibilidad que inspiran las instituciones que intervienen en su gestión, el carácter voluntario o no de exposición al riesgo, el potencial catastrófico, además del sexo y la edad de la persona) para producir representaciones cuantitativas de percepción y actitud frente a los riesgos.</w:t>
      </w:r>
    </w:p>
    <w:p w14:paraId="643683D3" w14:textId="2AD20373" w:rsidR="00D75970" w:rsidRDefault="00D75970" w:rsidP="0058295A">
      <w:pPr>
        <w:pStyle w:val="Prrafodelista"/>
        <w:numPr>
          <w:ilvl w:val="0"/>
          <w:numId w:val="1"/>
        </w:numPr>
        <w:jc w:val="both"/>
      </w:pPr>
      <w:r>
        <w:t>El “</w:t>
      </w:r>
      <w:r w:rsidRPr="00CA7615">
        <w:rPr>
          <w:b/>
          <w:bCs/>
        </w:rPr>
        <w:t>enfoque cultural</w:t>
      </w:r>
      <w:r>
        <w:t>” según el cual la percepción del riesgo es entendida como un proceso construido socialmente, donde cada sociedad elige selectivamente los riesgos a los que se expone. Se reconoce la existencia de sesgos culturales y de cosmovisiones asociadas a patrones de interacción social (igualitarios, jerárquicos e individualistas) que influyen en la manera en que una sociedad percibe los fenómenos de riesgo y en consecuencia actúa (o no actúa) ante determinadas situaciones</w:t>
      </w:r>
    </w:p>
    <w:p w14:paraId="1CE52939" w14:textId="4056C429" w:rsidR="00D75970" w:rsidRDefault="00D75970" w:rsidP="0058295A">
      <w:pPr>
        <w:pStyle w:val="Prrafodelista"/>
        <w:numPr>
          <w:ilvl w:val="0"/>
          <w:numId w:val="1"/>
        </w:numPr>
        <w:jc w:val="both"/>
      </w:pPr>
      <w:r>
        <w:t>El “</w:t>
      </w:r>
      <w:r w:rsidRPr="00CA7615">
        <w:rPr>
          <w:b/>
          <w:bCs/>
        </w:rPr>
        <w:t>enfoque de la amplificación del riesgo</w:t>
      </w:r>
      <w:r>
        <w:t>” tiene como postulado básico reconocer que entre los sujetos y los fenómenos de riesgo existen mediadores. Los conocimientos y actitudes de una persona frente a los riesgos están mediados por la información que suministran los medios de comunicación, las instituciones, la comunidad científica, los gestores del riesgo (informantes). Las mismas actúan amplificando o atenuando las percepciones del riesgo en el receptor de la información.</w:t>
      </w:r>
    </w:p>
    <w:p w14:paraId="5BB039B3" w14:textId="010A7CE2" w:rsidR="00CA7615" w:rsidRDefault="00CA7615" w:rsidP="0058295A">
      <w:pPr>
        <w:jc w:val="both"/>
      </w:pPr>
    </w:p>
    <w:p w14:paraId="0A659F3B" w14:textId="779A4597" w:rsidR="00CA7615" w:rsidRDefault="00CA7615" w:rsidP="0058295A">
      <w:pPr>
        <w:jc w:val="both"/>
      </w:pPr>
    </w:p>
    <w:p w14:paraId="746CAF2C" w14:textId="08891037" w:rsidR="00CA7615" w:rsidRDefault="00CA7615" w:rsidP="0058295A">
      <w:pPr>
        <w:jc w:val="both"/>
      </w:pPr>
    </w:p>
    <w:p w14:paraId="0D3FD0BF" w14:textId="57D5E684" w:rsidR="00CA7615" w:rsidRDefault="00CA7615" w:rsidP="0058295A">
      <w:pPr>
        <w:jc w:val="both"/>
      </w:pPr>
    </w:p>
    <w:p w14:paraId="01D32954" w14:textId="502E817B" w:rsidR="00D75970" w:rsidRDefault="00CA7615" w:rsidP="0058295A">
      <w:pPr>
        <w:pStyle w:val="Prrafodelista"/>
        <w:ind w:left="405"/>
        <w:jc w:val="both"/>
      </w:pPr>
      <w:r>
        <w:rPr>
          <w:noProof/>
        </w:rPr>
        <w:lastRenderedPageBreak/>
        <w:drawing>
          <wp:anchor distT="0" distB="0" distL="114300" distR="114300" simplePos="0" relativeHeight="251658240" behindDoc="0" locked="0" layoutInCell="1" allowOverlap="1" wp14:anchorId="3A4E4598" wp14:editId="4630270C">
            <wp:simplePos x="0" y="0"/>
            <wp:positionH relativeFrom="margin">
              <wp:posOffset>-81280</wp:posOffset>
            </wp:positionH>
            <wp:positionV relativeFrom="paragraph">
              <wp:posOffset>635</wp:posOffset>
            </wp:positionV>
            <wp:extent cx="5210175" cy="415290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210175" cy="4152900"/>
                    </a:xfrm>
                    <a:prstGeom prst="rect">
                      <a:avLst/>
                    </a:prstGeom>
                  </pic:spPr>
                </pic:pic>
              </a:graphicData>
            </a:graphic>
            <wp14:sizeRelH relativeFrom="page">
              <wp14:pctWidth>0</wp14:pctWidth>
            </wp14:sizeRelH>
            <wp14:sizeRelV relativeFrom="page">
              <wp14:pctHeight>0</wp14:pctHeight>
            </wp14:sizeRelV>
          </wp:anchor>
        </w:drawing>
      </w:r>
    </w:p>
    <w:p w14:paraId="23CDB168" w14:textId="33807DC8" w:rsidR="00CA7615" w:rsidRPr="00EC021F" w:rsidRDefault="00CA7615" w:rsidP="0058295A">
      <w:pPr>
        <w:pStyle w:val="Prrafodelista"/>
        <w:ind w:left="405"/>
        <w:jc w:val="both"/>
        <w:rPr>
          <w:sz w:val="32"/>
          <w:szCs w:val="32"/>
          <w:u w:val="double"/>
        </w:rPr>
      </w:pPr>
      <w:r w:rsidRPr="00EC021F">
        <w:rPr>
          <w:sz w:val="32"/>
          <w:szCs w:val="32"/>
          <w:u w:val="double"/>
        </w:rPr>
        <w:t>Geografía Radical</w:t>
      </w:r>
    </w:p>
    <w:p w14:paraId="63663CD8" w14:textId="6439067B" w:rsidR="00CA7615" w:rsidRDefault="00CA7615" w:rsidP="0058295A">
      <w:pPr>
        <w:pStyle w:val="Prrafodelista"/>
        <w:ind w:left="405"/>
        <w:jc w:val="both"/>
      </w:pPr>
    </w:p>
    <w:p w14:paraId="68946BD5" w14:textId="77777777" w:rsidR="00CB0615" w:rsidRPr="00CB0615" w:rsidRDefault="00CB0615" w:rsidP="00CB0615">
      <w:pPr>
        <w:pStyle w:val="Prrafodelista"/>
        <w:ind w:left="405"/>
        <w:jc w:val="both"/>
        <w:rPr>
          <w:u w:val="single"/>
        </w:rPr>
      </w:pPr>
      <w:r w:rsidRPr="00CB0615">
        <w:rPr>
          <w:u w:val="single"/>
        </w:rPr>
        <w:t>Movimiento de Nueva Geografía de Izquierdas:</w:t>
      </w:r>
    </w:p>
    <w:p w14:paraId="20F9C856" w14:textId="77777777" w:rsidR="00CB0615" w:rsidRDefault="00CB0615" w:rsidP="00CB0615">
      <w:pPr>
        <w:pStyle w:val="Prrafodelista"/>
        <w:numPr>
          <w:ilvl w:val="0"/>
          <w:numId w:val="19"/>
        </w:numPr>
        <w:jc w:val="both"/>
      </w:pPr>
      <w:r>
        <w:t>Enfoque en problemas sociales como pobreza, injusticia, hambre, contaminación, marginación social.</w:t>
      </w:r>
    </w:p>
    <w:p w14:paraId="29874BAF" w14:textId="37BA75EA" w:rsidR="00CB0615" w:rsidRDefault="00CB0615" w:rsidP="00CB0615">
      <w:pPr>
        <w:pStyle w:val="Prrafodelista"/>
        <w:numPr>
          <w:ilvl w:val="0"/>
          <w:numId w:val="19"/>
        </w:numPr>
        <w:jc w:val="both"/>
      </w:pPr>
      <w:r>
        <w:t>Crítica a geógrafos anteriores por descripciones parciales y sesgadas del mundo.</w:t>
      </w:r>
    </w:p>
    <w:p w14:paraId="074A59F1" w14:textId="3E177F6A" w:rsidR="00CB0615" w:rsidRDefault="00CB0615" w:rsidP="00CB0615">
      <w:pPr>
        <w:pStyle w:val="Prrafodelista"/>
        <w:numPr>
          <w:ilvl w:val="0"/>
          <w:numId w:val="19"/>
        </w:numPr>
        <w:jc w:val="both"/>
      </w:pPr>
      <w:r>
        <w:t xml:space="preserve">Omisiones de características, ocultan dominación </w:t>
      </w:r>
    </w:p>
    <w:p w14:paraId="267FCEB7" w14:textId="77777777" w:rsidR="00CB0615" w:rsidRDefault="00CB0615" w:rsidP="00CB0615">
      <w:pPr>
        <w:jc w:val="both"/>
      </w:pPr>
    </w:p>
    <w:p w14:paraId="466F3424" w14:textId="77777777" w:rsidR="00CB0615" w:rsidRPr="00CB0615" w:rsidRDefault="00CB0615" w:rsidP="00CB0615">
      <w:pPr>
        <w:pStyle w:val="Prrafodelista"/>
        <w:ind w:left="405"/>
        <w:jc w:val="both"/>
        <w:rPr>
          <w:u w:val="double"/>
        </w:rPr>
      </w:pPr>
      <w:r w:rsidRPr="00CB0615">
        <w:rPr>
          <w:u w:val="double"/>
        </w:rPr>
        <w:t>Marco teórico marxista:</w:t>
      </w:r>
    </w:p>
    <w:p w14:paraId="3330326E" w14:textId="77777777" w:rsidR="00CB0615" w:rsidRDefault="00CB0615" w:rsidP="00CB0615">
      <w:pPr>
        <w:pStyle w:val="Prrafodelista"/>
        <w:numPr>
          <w:ilvl w:val="0"/>
          <w:numId w:val="18"/>
        </w:numPr>
        <w:jc w:val="both"/>
      </w:pPr>
      <w:r>
        <w:t>Utilización del marxismo como marco teórico para abordar problemas de forma diferente.</w:t>
      </w:r>
    </w:p>
    <w:p w14:paraId="5B0B6845" w14:textId="0531D549" w:rsidR="00CB0615" w:rsidRDefault="00CB0615" w:rsidP="00CB0615">
      <w:pPr>
        <w:pStyle w:val="Prrafodelista"/>
        <w:numPr>
          <w:ilvl w:val="0"/>
          <w:numId w:val="18"/>
        </w:numPr>
        <w:jc w:val="both"/>
      </w:pPr>
      <w:r>
        <w:t>Enfoque historicista con crítica a las relaciones dominantes y grupos de poder.</w:t>
      </w:r>
    </w:p>
    <w:p w14:paraId="63D00332" w14:textId="77777777" w:rsidR="00CB0615" w:rsidRDefault="00CB0615" w:rsidP="00CB0615">
      <w:pPr>
        <w:jc w:val="both"/>
      </w:pPr>
    </w:p>
    <w:p w14:paraId="5FAC15C0" w14:textId="77777777" w:rsidR="00CB0615" w:rsidRPr="00CB0615" w:rsidRDefault="00CB0615" w:rsidP="00CB0615">
      <w:pPr>
        <w:pStyle w:val="Prrafodelista"/>
        <w:ind w:left="405"/>
        <w:jc w:val="both"/>
        <w:rPr>
          <w:u w:val="single"/>
        </w:rPr>
      </w:pPr>
      <w:r w:rsidRPr="00CB0615">
        <w:rPr>
          <w:u w:val="single"/>
        </w:rPr>
        <w:t>Aportes de la Geografía Radical:</w:t>
      </w:r>
    </w:p>
    <w:p w14:paraId="67CB5C29" w14:textId="6EE56D7F" w:rsidR="00CB0615" w:rsidRDefault="00CB0615" w:rsidP="00CB0615">
      <w:pPr>
        <w:pStyle w:val="Prrafodelista"/>
        <w:numPr>
          <w:ilvl w:val="0"/>
          <w:numId w:val="17"/>
        </w:numPr>
        <w:jc w:val="both"/>
      </w:pPr>
      <w:r>
        <w:t>Visibilizarían</w:t>
      </w:r>
      <w:r>
        <w:t xml:space="preserve"> de temas ignorados como desigualdad, políticas de desarrollo, análisis social e histórico.</w:t>
      </w:r>
    </w:p>
    <w:p w14:paraId="7F9B82EF" w14:textId="63579353" w:rsidR="00CB0615" w:rsidRDefault="00CB0615" w:rsidP="00CB0615">
      <w:pPr>
        <w:pStyle w:val="Prrafodelista"/>
        <w:numPr>
          <w:ilvl w:val="0"/>
          <w:numId w:val="17"/>
        </w:numPr>
        <w:jc w:val="both"/>
      </w:pPr>
      <w:r>
        <w:t>Necesidad de comprender relaciones de producción y modos de regulación capitalistas para entender la realidad territorial.</w:t>
      </w:r>
    </w:p>
    <w:p w14:paraId="31BBB171" w14:textId="40DFE765" w:rsidR="00CB0615" w:rsidRDefault="00CB0615" w:rsidP="00CB0615">
      <w:pPr>
        <w:pStyle w:val="Prrafodelista"/>
        <w:ind w:left="1125"/>
        <w:jc w:val="both"/>
      </w:pPr>
    </w:p>
    <w:p w14:paraId="68BCF04B" w14:textId="77777777" w:rsidR="00CB0615" w:rsidRDefault="00CB0615" w:rsidP="00CB0615">
      <w:pPr>
        <w:pStyle w:val="Prrafodelista"/>
        <w:ind w:left="1125"/>
        <w:jc w:val="both"/>
      </w:pPr>
    </w:p>
    <w:p w14:paraId="0BFAF633" w14:textId="77777777" w:rsidR="00CB0615" w:rsidRPr="00CB0615" w:rsidRDefault="00CB0615" w:rsidP="00CB0615">
      <w:pPr>
        <w:pStyle w:val="Prrafodelista"/>
        <w:ind w:left="405"/>
        <w:jc w:val="both"/>
        <w:rPr>
          <w:u w:val="single"/>
        </w:rPr>
      </w:pPr>
      <w:r w:rsidRPr="00CB0615">
        <w:rPr>
          <w:u w:val="single"/>
        </w:rPr>
        <w:t>Críticas y limitaciones:</w:t>
      </w:r>
    </w:p>
    <w:p w14:paraId="35C3C13E" w14:textId="0893112C" w:rsidR="00CB0615" w:rsidRDefault="00CB0615" w:rsidP="00CB0615">
      <w:pPr>
        <w:pStyle w:val="Prrafodelista"/>
        <w:numPr>
          <w:ilvl w:val="0"/>
          <w:numId w:val="16"/>
        </w:numPr>
        <w:jc w:val="both"/>
      </w:pPr>
      <w:r>
        <w:lastRenderedPageBreak/>
        <w:t>Dificultad en crear marcos teóricos y síntesis, tendencia a ser denunciadores.</w:t>
      </w:r>
    </w:p>
    <w:p w14:paraId="0D0685A7" w14:textId="648441DF" w:rsidR="00CB0615" w:rsidRDefault="00CB0615" w:rsidP="00CB0615">
      <w:pPr>
        <w:pStyle w:val="Prrafodelista"/>
        <w:numPr>
          <w:ilvl w:val="0"/>
          <w:numId w:val="16"/>
        </w:numPr>
        <w:jc w:val="both"/>
      </w:pPr>
      <w:proofErr w:type="spellStart"/>
      <w:r>
        <w:t>Enfasis</w:t>
      </w:r>
      <w:proofErr w:type="spellEnd"/>
      <w:r>
        <w:t xml:space="preserve"> en el papel de militante + que </w:t>
      </w:r>
      <w:proofErr w:type="spellStart"/>
      <w:r>
        <w:t>geografó</w:t>
      </w:r>
      <w:proofErr w:type="spellEnd"/>
    </w:p>
    <w:p w14:paraId="3776CB07" w14:textId="77777777" w:rsidR="00CB0615" w:rsidRDefault="00CB0615" w:rsidP="00CB0615">
      <w:pPr>
        <w:pStyle w:val="Prrafodelista"/>
        <w:ind w:left="1125"/>
        <w:jc w:val="both"/>
      </w:pPr>
    </w:p>
    <w:p w14:paraId="79246AD7" w14:textId="77777777" w:rsidR="00CB0615" w:rsidRPr="00CB0615" w:rsidRDefault="00CB0615" w:rsidP="00CB0615">
      <w:pPr>
        <w:pStyle w:val="Prrafodelista"/>
        <w:ind w:left="405"/>
        <w:jc w:val="both"/>
        <w:rPr>
          <w:b/>
          <w:bCs/>
        </w:rPr>
      </w:pPr>
      <w:r w:rsidRPr="00CB0615">
        <w:rPr>
          <w:b/>
          <w:bCs/>
        </w:rPr>
        <w:t xml:space="preserve">David Harvey: </w:t>
      </w:r>
    </w:p>
    <w:p w14:paraId="31D942A3" w14:textId="72A6840A" w:rsidR="00CB0615" w:rsidRDefault="00CB0615" w:rsidP="00CB0615">
      <w:pPr>
        <w:jc w:val="both"/>
      </w:pPr>
      <w:r>
        <w:t>transición de neopositivismo a análisis marxista en respuesta a protestas obreras y estudiantiles.</w:t>
      </w:r>
    </w:p>
    <w:p w14:paraId="76DE3C41" w14:textId="77777777" w:rsidR="00CB0615" w:rsidRDefault="00CB0615" w:rsidP="00CB0615">
      <w:pPr>
        <w:pStyle w:val="Prrafodelista"/>
        <w:ind w:left="405"/>
        <w:jc w:val="both"/>
      </w:pPr>
      <w:r>
        <w:t>Perspectiva de David Harvey:</w:t>
      </w:r>
    </w:p>
    <w:p w14:paraId="46BA9009" w14:textId="77777777" w:rsidR="00CB0615" w:rsidRDefault="00CB0615" w:rsidP="00CB0615">
      <w:pPr>
        <w:pStyle w:val="Prrafodelista"/>
        <w:numPr>
          <w:ilvl w:val="0"/>
          <w:numId w:val="16"/>
        </w:numPr>
        <w:jc w:val="both"/>
      </w:pPr>
      <w:r>
        <w:t>Reconocimiento de transformaciones del Capitalismo en contextos espaciales.</w:t>
      </w:r>
    </w:p>
    <w:p w14:paraId="7E347E03" w14:textId="77777777" w:rsidR="00CB0615" w:rsidRDefault="00CB0615" w:rsidP="00CB0615">
      <w:pPr>
        <w:pStyle w:val="Prrafodelista"/>
        <w:numPr>
          <w:ilvl w:val="0"/>
          <w:numId w:val="16"/>
        </w:numPr>
        <w:jc w:val="both"/>
      </w:pPr>
      <w:r>
        <w:t>Combina materialismo histórico y dialéctica marxista en análisis espacial.</w:t>
      </w:r>
    </w:p>
    <w:p w14:paraId="6734230F" w14:textId="68C828E3" w:rsidR="00AA304D" w:rsidRDefault="00CB0615" w:rsidP="00CB0615">
      <w:pPr>
        <w:pStyle w:val="Prrafodelista"/>
        <w:numPr>
          <w:ilvl w:val="0"/>
          <w:numId w:val="16"/>
        </w:numPr>
        <w:jc w:val="both"/>
      </w:pPr>
      <w:r>
        <w:t xml:space="preserve">Espacio como resultado social del modo de producción, requiere comprensión </w:t>
      </w:r>
      <w:proofErr w:type="spellStart"/>
      <w:r>
        <w:t>geohistórica</w:t>
      </w:r>
      <w:proofErr w:type="spellEnd"/>
      <w:r>
        <w:t>.</w:t>
      </w:r>
    </w:p>
    <w:p w14:paraId="61D57D4E" w14:textId="77777777" w:rsidR="00CB0615" w:rsidRDefault="00CB0615" w:rsidP="00CB0615">
      <w:pPr>
        <w:pStyle w:val="Prrafodelista"/>
        <w:ind w:left="1125"/>
        <w:jc w:val="both"/>
      </w:pPr>
    </w:p>
    <w:p w14:paraId="716E8423" w14:textId="77777777" w:rsidR="00AA304D" w:rsidRDefault="00AA304D" w:rsidP="0058295A">
      <w:pPr>
        <w:pStyle w:val="Prrafodelista"/>
        <w:ind w:left="405"/>
        <w:jc w:val="both"/>
      </w:pPr>
      <w:r>
        <w:t>David Harvey se orientó a reconocer las transformaciones provocadas por el Capitalismo en los distintos contextos espaciales, adoptando una perspectiva analítica que combina el materialismo histórico y la dialéctica marxista. Harvey entiende el espacio como un “subproducto social del modo de producción [cuya] comprensión sólo es posible a partir de una geohistoria que implica el conocimiento de los procesos involucrados en su producción, de modo que la Geografía es una especie de economía política de la producción del espacio en todas las escalas geográficas</w:t>
      </w:r>
    </w:p>
    <w:p w14:paraId="4D8FA866" w14:textId="5E6011BD" w:rsidR="00AA304D" w:rsidRDefault="00AA304D" w:rsidP="0058295A">
      <w:pPr>
        <w:pStyle w:val="Prrafodelista"/>
        <w:ind w:left="405"/>
        <w:jc w:val="both"/>
      </w:pPr>
      <w:r>
        <w:t>Harvey reconoce la necesidad de actualizar la teoría marxista para interpretar el proceso de globalización y sus impactos, así como también la emergencia de grupos contrahegemónicos y formas alternativas de poder que confrontan con el capitalismo dominante.</w:t>
      </w:r>
    </w:p>
    <w:p w14:paraId="2695693C" w14:textId="4CF2FA03" w:rsidR="00AA304D" w:rsidRDefault="00AA304D" w:rsidP="0058295A">
      <w:pPr>
        <w:pStyle w:val="Prrafodelista"/>
        <w:ind w:left="405"/>
        <w:jc w:val="both"/>
      </w:pPr>
    </w:p>
    <w:p w14:paraId="564A1654" w14:textId="039C34B0" w:rsidR="00AA304D" w:rsidRPr="00CB0615" w:rsidRDefault="00AA304D" w:rsidP="0058295A">
      <w:pPr>
        <w:pStyle w:val="Prrafodelista"/>
        <w:ind w:left="405"/>
        <w:jc w:val="both"/>
        <w:rPr>
          <w:b/>
          <w:bCs/>
          <w:sz w:val="28"/>
          <w:szCs w:val="28"/>
        </w:rPr>
      </w:pPr>
      <w:r w:rsidRPr="00CB0615">
        <w:rPr>
          <w:b/>
          <w:bCs/>
          <w:sz w:val="28"/>
          <w:szCs w:val="28"/>
        </w:rPr>
        <w:t xml:space="preserve">El espacio social </w:t>
      </w:r>
      <w:r w:rsidR="00CB0615">
        <w:rPr>
          <w:b/>
          <w:bCs/>
          <w:sz w:val="28"/>
          <w:szCs w:val="28"/>
        </w:rPr>
        <w:t>(Geografía Radical)</w:t>
      </w:r>
    </w:p>
    <w:p w14:paraId="206E2F6A" w14:textId="7C1DDC01" w:rsidR="00AA304D" w:rsidRDefault="00AA304D" w:rsidP="0058295A">
      <w:pPr>
        <w:pStyle w:val="Prrafodelista"/>
        <w:ind w:left="405"/>
        <w:jc w:val="both"/>
      </w:pPr>
      <w:r>
        <w:t>para los geógrafos radicales, el espacio es un producto social que no se explica por sí mismo, sino por la forma particular en que los modos de producción intervienen en su estructuración y en su dinámica. Desde esta perspectiva, el espacio refleja la organización social que se reproduce históricamente en un contexto estructural dado por los modos de producción</w:t>
      </w:r>
    </w:p>
    <w:p w14:paraId="208E138B" w14:textId="059074AC" w:rsidR="00622EED" w:rsidRDefault="00622EED" w:rsidP="0058295A">
      <w:pPr>
        <w:pStyle w:val="Prrafodelista"/>
        <w:ind w:left="405"/>
        <w:jc w:val="both"/>
      </w:pPr>
    </w:p>
    <w:p w14:paraId="11D88E4E" w14:textId="518F452B" w:rsidR="00622EED" w:rsidRDefault="00622EED" w:rsidP="0058295A">
      <w:pPr>
        <w:pStyle w:val="Prrafodelista"/>
        <w:ind w:left="405"/>
        <w:jc w:val="both"/>
      </w:pPr>
      <w:r>
        <w:t>Si bien la Geografía no logró construir una teoría integral en clave marxista (Delgado Mahecha, 2003), pudo encontrar razones que permitieran dar cuenta de los procesos diferenciales que acontecen en el espacio tales como las condiciones de desarrollo/ subdesarrollo, inclusión/exclusión, pobreza/opulencia, así como de las condiciones materiales en las que estas contradicciones se expresan y que son inherentes al capitalismo</w:t>
      </w:r>
    </w:p>
    <w:p w14:paraId="005D7245" w14:textId="4F25083B" w:rsidR="00622EED" w:rsidRDefault="00622EED" w:rsidP="0058295A">
      <w:pPr>
        <w:pStyle w:val="Prrafodelista"/>
        <w:ind w:left="405"/>
        <w:jc w:val="both"/>
      </w:pPr>
      <w:r>
        <w:t xml:space="preserve">La Geografía marxista posicionó definitivamente a la Geografía como ciencia social, subrayando las contradicciones que la separan de la geografía neopositivista. Investigador con rol activo. </w:t>
      </w:r>
    </w:p>
    <w:p w14:paraId="5AB999A5" w14:textId="1D484375" w:rsidR="00050B8E" w:rsidRDefault="00050B8E" w:rsidP="0058295A">
      <w:pPr>
        <w:pStyle w:val="Prrafodelista"/>
        <w:ind w:left="405"/>
        <w:jc w:val="both"/>
      </w:pPr>
    </w:p>
    <w:p w14:paraId="7850A449" w14:textId="48BB7AFB" w:rsidR="00050B8E" w:rsidRDefault="00050B8E" w:rsidP="0058295A">
      <w:pPr>
        <w:pStyle w:val="Prrafodelista"/>
        <w:ind w:left="405"/>
        <w:jc w:val="both"/>
      </w:pPr>
    </w:p>
    <w:p w14:paraId="5B69CFC4" w14:textId="05547137" w:rsidR="00050B8E" w:rsidRDefault="00050B8E" w:rsidP="0058295A">
      <w:pPr>
        <w:pStyle w:val="Prrafodelista"/>
        <w:ind w:left="405"/>
        <w:jc w:val="both"/>
      </w:pPr>
    </w:p>
    <w:p w14:paraId="13880ABF" w14:textId="77777777" w:rsidR="00050B8E" w:rsidRDefault="00050B8E" w:rsidP="0058295A">
      <w:pPr>
        <w:pStyle w:val="Prrafodelista"/>
        <w:ind w:left="405"/>
        <w:jc w:val="both"/>
      </w:pPr>
    </w:p>
    <w:p w14:paraId="0319D895" w14:textId="11968959" w:rsidR="00622EED" w:rsidRDefault="00622EED" w:rsidP="0058295A">
      <w:pPr>
        <w:pStyle w:val="Prrafodelista"/>
        <w:ind w:left="405"/>
        <w:jc w:val="both"/>
      </w:pPr>
    </w:p>
    <w:p w14:paraId="34EF704D" w14:textId="0B389BEA" w:rsidR="00050B8E" w:rsidRDefault="00622EED" w:rsidP="0058295A">
      <w:pPr>
        <w:pStyle w:val="Prrafodelista"/>
        <w:ind w:left="405"/>
        <w:jc w:val="both"/>
      </w:pPr>
      <w:r>
        <w:t xml:space="preserve">Unwin (1995) identifica cuatro grandes áreas temáticas donde las teorías marxistas tuvieron mayor impacto. </w:t>
      </w:r>
    </w:p>
    <w:p w14:paraId="15C20420" w14:textId="77777777" w:rsidR="00050B8E" w:rsidRDefault="00050B8E" w:rsidP="0058295A">
      <w:pPr>
        <w:pStyle w:val="Prrafodelista"/>
        <w:ind w:left="405"/>
        <w:jc w:val="both"/>
      </w:pPr>
    </w:p>
    <w:p w14:paraId="5CEA80B2" w14:textId="0753CD16" w:rsidR="00622EED" w:rsidRDefault="00622EED" w:rsidP="0058295A">
      <w:pPr>
        <w:pStyle w:val="Prrafodelista"/>
        <w:numPr>
          <w:ilvl w:val="0"/>
          <w:numId w:val="2"/>
        </w:numPr>
        <w:jc w:val="both"/>
      </w:pPr>
      <w:r>
        <w:lastRenderedPageBreak/>
        <w:t xml:space="preserve">La Geografía Histórica, cuyos estudios se orientaron principalmente a analizar las transformaciones espaciales en las distintas etapas de la transición capitalista, particularmente en el tercer mundo; en estos temas destacan los trabajos de </w:t>
      </w:r>
      <w:proofErr w:type="spellStart"/>
      <w:r>
        <w:t>Dunford</w:t>
      </w:r>
      <w:proofErr w:type="spellEnd"/>
      <w:r>
        <w:t xml:space="preserve">, </w:t>
      </w:r>
      <w:proofErr w:type="spellStart"/>
      <w:r>
        <w:t>Perrons</w:t>
      </w:r>
      <w:proofErr w:type="spellEnd"/>
      <w:r>
        <w:t xml:space="preserve"> y Gregory, entre otros. </w:t>
      </w:r>
    </w:p>
    <w:p w14:paraId="1D619981" w14:textId="28218CB2" w:rsidR="00622EED" w:rsidRDefault="00622EED" w:rsidP="0058295A">
      <w:pPr>
        <w:pStyle w:val="Prrafodelista"/>
        <w:numPr>
          <w:ilvl w:val="0"/>
          <w:numId w:val="2"/>
        </w:numPr>
        <w:jc w:val="both"/>
      </w:pPr>
      <w:r>
        <w:t>La Geografía Urbana, que abordó de manera crítica las condiciones de vida en las ciudades, las diferenciaciones en la renta y la planificación; se destacan los aportes de David Harvey y el sociólogo Manuel Castells.</w:t>
      </w:r>
    </w:p>
    <w:p w14:paraId="162D619F" w14:textId="756F6808" w:rsidR="00622EED" w:rsidRDefault="00622EED" w:rsidP="0058295A">
      <w:pPr>
        <w:pStyle w:val="Prrafodelista"/>
        <w:numPr>
          <w:ilvl w:val="0"/>
          <w:numId w:val="2"/>
        </w:numPr>
        <w:jc w:val="both"/>
      </w:pPr>
      <w:r>
        <w:t xml:space="preserve">La Geografía Regional que comenzó a abordar las desigualdades y los impactos producidos por la reestructuración industrial en los espacios regionales; sobresalen los aportes de Massey </w:t>
      </w:r>
      <w:proofErr w:type="spellStart"/>
      <w:r>
        <w:t>Meegan</w:t>
      </w:r>
      <w:proofErr w:type="spellEnd"/>
      <w:r>
        <w:t xml:space="preserve">, Hudson, Lewis, entre otros. </w:t>
      </w:r>
    </w:p>
    <w:p w14:paraId="571FDE2B" w14:textId="65110AF7" w:rsidR="00622EED" w:rsidRDefault="00622EED" w:rsidP="0058295A">
      <w:pPr>
        <w:pStyle w:val="Prrafodelista"/>
        <w:numPr>
          <w:ilvl w:val="0"/>
          <w:numId w:val="2"/>
        </w:numPr>
        <w:jc w:val="both"/>
      </w:pPr>
      <w:r>
        <w:t>Los estudios sobre el Desarrollo, que enfatizan en las condiciones estructurales que explican el subdesarrollo como condición histórica y situad</w:t>
      </w:r>
    </w:p>
    <w:p w14:paraId="59DE8DCE" w14:textId="4E299D33" w:rsidR="00050B8E" w:rsidRDefault="00050B8E" w:rsidP="0058295A">
      <w:pPr>
        <w:jc w:val="both"/>
      </w:pPr>
      <w:r>
        <w:t>La geografía comienza a propiciar en los estudiantes la comprensión del espacio geográfico en su concreción y en sus contradicciones (Zenobi,2009: 108). Las prácticas didácticas se corresponden con análisis espaciales a diferentes escalas, incorporando no solamente conceptos geográficos, sino también categorías de otras disciplinas que permiten un abordaje del espacio geográfico como realidad compleja. Intención de llevar a la reflexión</w:t>
      </w:r>
    </w:p>
    <w:p w14:paraId="749CDCAA" w14:textId="69AD9D72" w:rsidR="00050B8E" w:rsidRDefault="00050B8E" w:rsidP="0058295A">
      <w:pPr>
        <w:jc w:val="both"/>
      </w:pPr>
      <w:r>
        <w:t>Critica a la neutralidad abordada del sistema educativo con respecto al espacio</w:t>
      </w:r>
    </w:p>
    <w:p w14:paraId="447E19E5" w14:textId="34B44D38" w:rsidR="00945A5D" w:rsidRPr="0058295A" w:rsidRDefault="00945A5D" w:rsidP="0058295A">
      <w:pPr>
        <w:jc w:val="both"/>
        <w:rPr>
          <w:sz w:val="32"/>
          <w:szCs w:val="32"/>
        </w:rPr>
      </w:pPr>
    </w:p>
    <w:p w14:paraId="7D26541B" w14:textId="03F87279" w:rsidR="00945A5D" w:rsidRPr="00EC021F" w:rsidRDefault="00945A5D" w:rsidP="0058295A">
      <w:pPr>
        <w:jc w:val="both"/>
        <w:rPr>
          <w:sz w:val="32"/>
          <w:szCs w:val="32"/>
          <w:u w:val="double"/>
        </w:rPr>
      </w:pPr>
      <w:r w:rsidRPr="00EC021F">
        <w:rPr>
          <w:sz w:val="32"/>
          <w:szCs w:val="32"/>
          <w:u w:val="double"/>
        </w:rPr>
        <w:t>Neopositivismo /Nueva Geografía</w:t>
      </w:r>
    </w:p>
    <w:p w14:paraId="6D4C4A98" w14:textId="22D6A3BB" w:rsidR="00945A5D" w:rsidRDefault="00945A5D" w:rsidP="0058295A">
      <w:pPr>
        <w:jc w:val="both"/>
      </w:pPr>
    </w:p>
    <w:p w14:paraId="18BD8ED7" w14:textId="3B1D7F69" w:rsidR="00CB0615" w:rsidRDefault="00945A5D" w:rsidP="0058295A">
      <w:pPr>
        <w:jc w:val="both"/>
      </w:pPr>
      <w:r>
        <w:t>En este contexto y ante la evidencia de los efectos catastróficos provocados por la guerra, la discusión sobre el desarrollo cobró centralidad en los discursos académicos de la época, al tiempo que la planificación territorial logró posicionarse con carácter prioritario en la agenda política de los Estados</w:t>
      </w:r>
      <w:r w:rsidR="00CB0615">
        <w:t xml:space="preserve"> surgiendo así la Nueva Geografía, encargada de maximizar el beneficio de la planificación territorial</w:t>
      </w:r>
    </w:p>
    <w:p w14:paraId="708AE578" w14:textId="37F3FEC0" w:rsidR="00945A5D" w:rsidRDefault="00945A5D" w:rsidP="0058295A">
      <w:pPr>
        <w:jc w:val="both"/>
      </w:pPr>
      <w:r>
        <w:t>1920 y 1930 el neopositivismo va imponerse como paradigma hegemónico en el conjunto de las ciencias a partir de las ideas surgidas en Europa Central, focalizadas en dos grupos que abrazaron fuertemente el positivismo lógico: el Círculo de Viena bajo el liderazgo de Moritz Schlick y la Sociedad de Filosofía de Ernest Mach, junto con el Grupo de Berlín, encabezado por Hans Reichenbach en defensa de la lógica formal</w:t>
      </w:r>
    </w:p>
    <w:p w14:paraId="720E46CA" w14:textId="59E4C204" w:rsidR="00F52FB5" w:rsidRDefault="00CB0615" w:rsidP="0058295A">
      <w:pPr>
        <w:jc w:val="both"/>
      </w:pPr>
      <w:r>
        <w:t>L</w:t>
      </w:r>
      <w:r w:rsidR="00945A5D">
        <w:t>a indivisibilidad entre ciencias físico-naturales y ciencias sociales, vuelve a cobrar fuerza en este nuevo paradigma emergente. La búsqueda de un lenguaje común y riguroso, la aplicación del método hipotético deductivo y la búsqueda de leyes generales que conduzcan a explicaciones de validez universal</w:t>
      </w:r>
    </w:p>
    <w:p w14:paraId="06FD9B3A" w14:textId="77777777" w:rsidR="00F52FB5" w:rsidRDefault="00F52FB5" w:rsidP="0058295A">
      <w:pPr>
        <w:jc w:val="both"/>
      </w:pPr>
      <w:r>
        <w:t xml:space="preserve">Popper niega que puedan establecerse leyes generales ni predicciones en el campo de las disciplinas sociales, particularmente en la Historia; sostiene en este sentido, que la sociedad humana no es repetitiva en los grandes procesos históricos, razón por la cual, las ciencias sociales no pueden profetizar (Tovar Samanez, 2019: 213). De esta manera, se aleja de los planteos generalistas y propone el individualismo metodológico como un método posible para las ciencias sociales. </w:t>
      </w:r>
    </w:p>
    <w:p w14:paraId="351968F7" w14:textId="0F44E88A" w:rsidR="00F52FB5" w:rsidRDefault="00F52FB5" w:rsidP="0058295A">
      <w:pPr>
        <w:jc w:val="both"/>
      </w:pPr>
      <w:r>
        <w:lastRenderedPageBreak/>
        <w:t xml:space="preserve">Los fenómenos y acontecimientos sociales no son sino la suma de acciones individuales y el resultado de comportamientos individuales. Niega validez a los sujetos colectivos sociales o a los universales sociales del tipo de clase social o equivalentes. [Así] el individualismo metodológico supone que la descripción de los comportamientos individuales sustituye toda formación de carácter social (…). Los fenómenos sociales quedan [de esta manera] convertidos en un inmenso agregado de decisiones individuales. </w:t>
      </w:r>
      <w:proofErr w:type="spellStart"/>
      <w:r>
        <w:t>Poper</w:t>
      </w:r>
      <w:proofErr w:type="spellEnd"/>
      <w:r>
        <w:t xml:space="preserve"> y su </w:t>
      </w:r>
      <w:proofErr w:type="spellStart"/>
      <w:r>
        <w:t>critica</w:t>
      </w:r>
      <w:proofErr w:type="spellEnd"/>
      <w:r>
        <w:t xml:space="preserve"> al </w:t>
      </w:r>
      <w:proofErr w:type="spellStart"/>
      <w:r>
        <w:t>neopositivsmo</w:t>
      </w:r>
      <w:proofErr w:type="spellEnd"/>
    </w:p>
    <w:p w14:paraId="6199AEB4" w14:textId="5FD00E8C" w:rsidR="00F52FB5" w:rsidRDefault="00F52FB5" w:rsidP="0058295A">
      <w:pPr>
        <w:jc w:val="both"/>
      </w:pPr>
    </w:p>
    <w:p w14:paraId="4BCB04EC" w14:textId="65909F6E" w:rsidR="00F52FB5" w:rsidRPr="00CB0615" w:rsidRDefault="00F52FB5" w:rsidP="0058295A">
      <w:pPr>
        <w:jc w:val="both"/>
        <w:rPr>
          <w:b/>
          <w:bCs/>
          <w:sz w:val="32"/>
          <w:szCs w:val="32"/>
        </w:rPr>
      </w:pPr>
      <w:r w:rsidRPr="00CB0615">
        <w:rPr>
          <w:b/>
          <w:bCs/>
          <w:sz w:val="32"/>
          <w:szCs w:val="32"/>
        </w:rPr>
        <w:t xml:space="preserve">Nueva geografía </w:t>
      </w:r>
      <w:r w:rsidR="0058295A" w:rsidRPr="00CB0615">
        <w:rPr>
          <w:b/>
          <w:bCs/>
          <w:sz w:val="32"/>
          <w:szCs w:val="32"/>
        </w:rPr>
        <w:t xml:space="preserve"> </w:t>
      </w:r>
    </w:p>
    <w:p w14:paraId="4D64C651" w14:textId="77777777" w:rsidR="00CB0615" w:rsidRDefault="00CB0615" w:rsidP="00CB0615">
      <w:pPr>
        <w:jc w:val="both"/>
      </w:pPr>
      <w:r>
        <w:t>Introducción de Métodos Cuantitativos en Geografía</w:t>
      </w:r>
    </w:p>
    <w:p w14:paraId="2E18DFBA" w14:textId="77777777" w:rsidR="00CB0615" w:rsidRDefault="00CB0615" w:rsidP="00CB0615">
      <w:pPr>
        <w:jc w:val="both"/>
      </w:pPr>
      <w:r>
        <w:t>Planteamiento epistemológico:</w:t>
      </w:r>
    </w:p>
    <w:p w14:paraId="0B4BB54B" w14:textId="77777777" w:rsidR="00CB0615" w:rsidRDefault="00CB0615" w:rsidP="00CB0615">
      <w:pPr>
        <w:pStyle w:val="Prrafodelista"/>
        <w:numPr>
          <w:ilvl w:val="0"/>
          <w:numId w:val="12"/>
        </w:numPr>
        <w:jc w:val="both"/>
      </w:pPr>
      <w:r>
        <w:t>Adhesión a métodos cuantitativos para análisis espacial.</w:t>
      </w:r>
    </w:p>
    <w:p w14:paraId="7276C619" w14:textId="77777777" w:rsidR="00CB0615" w:rsidRDefault="00CB0615" w:rsidP="00CB0615">
      <w:pPr>
        <w:pStyle w:val="Prrafodelista"/>
        <w:numPr>
          <w:ilvl w:val="0"/>
          <w:numId w:val="12"/>
        </w:numPr>
        <w:jc w:val="both"/>
      </w:pPr>
      <w:r>
        <w:t>Uso de procedimientos lógico-matemáticos para desentrañar leyes de organización espacial.</w:t>
      </w:r>
    </w:p>
    <w:p w14:paraId="519AB4B4" w14:textId="77777777" w:rsidR="00CB0615" w:rsidRDefault="00CB0615" w:rsidP="00CB0615">
      <w:pPr>
        <w:pStyle w:val="Prrafodelista"/>
        <w:numPr>
          <w:ilvl w:val="0"/>
          <w:numId w:val="12"/>
        </w:numPr>
        <w:jc w:val="both"/>
      </w:pPr>
      <w:r>
        <w:t>Definición de Geografía como ciencia pragmática.</w:t>
      </w:r>
    </w:p>
    <w:p w14:paraId="37132E8A" w14:textId="77777777" w:rsidR="00CB0615" w:rsidRDefault="00CB0615" w:rsidP="00CB0615">
      <w:pPr>
        <w:jc w:val="both"/>
      </w:pPr>
      <w:r>
        <w:t>Enfoque de investigación:</w:t>
      </w:r>
    </w:p>
    <w:p w14:paraId="75ED331B" w14:textId="77777777" w:rsidR="00CB0615" w:rsidRDefault="00CB0615" w:rsidP="00CB0615">
      <w:pPr>
        <w:pStyle w:val="Prrafodelista"/>
        <w:numPr>
          <w:ilvl w:val="0"/>
          <w:numId w:val="13"/>
        </w:numPr>
        <w:jc w:val="both"/>
      </w:pPr>
      <w:r>
        <w:t>Centrada en dar respuestas a demandas de la época.</w:t>
      </w:r>
    </w:p>
    <w:p w14:paraId="27CE7DE2" w14:textId="77777777" w:rsidR="00CB0615" w:rsidRDefault="00CB0615" w:rsidP="00CB0615">
      <w:pPr>
        <w:pStyle w:val="Prrafodelista"/>
        <w:numPr>
          <w:ilvl w:val="0"/>
          <w:numId w:val="13"/>
        </w:numPr>
        <w:jc w:val="both"/>
      </w:pPr>
      <w:r>
        <w:t>Contribución a la reconstrucción europea y planificación urbana.</w:t>
      </w:r>
    </w:p>
    <w:p w14:paraId="37C0104F" w14:textId="272570A1" w:rsidR="00CB0615" w:rsidRDefault="00CB0615" w:rsidP="00CB0615">
      <w:pPr>
        <w:pStyle w:val="Prrafodelista"/>
        <w:numPr>
          <w:ilvl w:val="0"/>
          <w:numId w:val="13"/>
        </w:numPr>
        <w:jc w:val="both"/>
      </w:pPr>
      <w:r>
        <w:t>Provisión de modelos para fomentar desarrollo económico.</w:t>
      </w:r>
      <w:r>
        <w:t xml:space="preserve"> Post crisis segunda guerra Mundial</w:t>
      </w:r>
    </w:p>
    <w:p w14:paraId="5E3E6BEE" w14:textId="77777777" w:rsidR="00CB0615" w:rsidRDefault="00CB0615" w:rsidP="00CB0615">
      <w:pPr>
        <w:jc w:val="both"/>
      </w:pPr>
      <w:r>
        <w:t>Trabajos de la Escuela de Jena (Alemania):</w:t>
      </w:r>
    </w:p>
    <w:p w14:paraId="1BBF835F" w14:textId="77777777" w:rsidR="00CB0615" w:rsidRDefault="00CB0615" w:rsidP="00CB0615">
      <w:pPr>
        <w:pStyle w:val="Prrafodelista"/>
        <w:numPr>
          <w:ilvl w:val="0"/>
          <w:numId w:val="14"/>
        </w:numPr>
        <w:jc w:val="both"/>
      </w:pPr>
      <w:r>
        <w:t xml:space="preserve">Investigadores: Walter </w:t>
      </w:r>
      <w:proofErr w:type="spellStart"/>
      <w:r>
        <w:t>Christaller</w:t>
      </w:r>
      <w:proofErr w:type="spellEnd"/>
      <w:r>
        <w:t xml:space="preserve"> (1933) y August </w:t>
      </w:r>
      <w:proofErr w:type="spellStart"/>
      <w:r>
        <w:t>Lösch</w:t>
      </w:r>
      <w:proofErr w:type="spellEnd"/>
      <w:r>
        <w:t xml:space="preserve"> (1940).</w:t>
      </w:r>
    </w:p>
    <w:p w14:paraId="1D1F9B4C" w14:textId="77777777" w:rsidR="00CB0615" w:rsidRDefault="00CB0615" w:rsidP="00CB0615">
      <w:pPr>
        <w:pStyle w:val="Prrafodelista"/>
        <w:numPr>
          <w:ilvl w:val="0"/>
          <w:numId w:val="14"/>
        </w:numPr>
        <w:jc w:val="both"/>
      </w:pPr>
      <w:r>
        <w:t>Explicación de la organización del espacio urbano con modelos abstractos.</w:t>
      </w:r>
    </w:p>
    <w:p w14:paraId="60956688" w14:textId="77777777" w:rsidR="00CB0615" w:rsidRDefault="00CB0615" w:rsidP="00CB0615">
      <w:pPr>
        <w:pStyle w:val="Prrafodelista"/>
        <w:numPr>
          <w:ilvl w:val="0"/>
          <w:numId w:val="14"/>
        </w:numPr>
        <w:jc w:val="both"/>
      </w:pPr>
      <w:r>
        <w:t>Consideración de la distribución de ciudades y actividades industriales y terciarias.</w:t>
      </w:r>
    </w:p>
    <w:p w14:paraId="5E8B6AE3" w14:textId="77777777" w:rsidR="00CB0615" w:rsidRDefault="00CB0615" w:rsidP="00CB0615">
      <w:pPr>
        <w:pStyle w:val="Prrafodelista"/>
        <w:numPr>
          <w:ilvl w:val="0"/>
          <w:numId w:val="14"/>
        </w:numPr>
        <w:jc w:val="both"/>
      </w:pPr>
      <w:r>
        <w:t>Modelización de jerarquías entre centros urbanos.</w:t>
      </w:r>
    </w:p>
    <w:p w14:paraId="25906D7E" w14:textId="77777777" w:rsidR="00CB0615" w:rsidRDefault="00CB0615" w:rsidP="00CB0615">
      <w:pPr>
        <w:jc w:val="both"/>
      </w:pPr>
      <w:r>
        <w:t xml:space="preserve">Teoría de los lugares centrales de Walter </w:t>
      </w:r>
      <w:proofErr w:type="spellStart"/>
      <w:r>
        <w:t>Christaller</w:t>
      </w:r>
      <w:proofErr w:type="spellEnd"/>
      <w:r>
        <w:t>:</w:t>
      </w:r>
    </w:p>
    <w:p w14:paraId="30C54B3F" w14:textId="77777777" w:rsidR="00CB0615" w:rsidRDefault="00CB0615" w:rsidP="00CB0615">
      <w:pPr>
        <w:pStyle w:val="Prrafodelista"/>
        <w:numPr>
          <w:ilvl w:val="0"/>
          <w:numId w:val="15"/>
        </w:numPr>
        <w:jc w:val="both"/>
      </w:pPr>
      <w:r>
        <w:t>Busca establecer "leyes" de organización del sistema espacial y distribución de actividades.</w:t>
      </w:r>
    </w:p>
    <w:p w14:paraId="1BE48CE0" w14:textId="77777777" w:rsidR="00CB0615" w:rsidRDefault="00CB0615" w:rsidP="00CB0615">
      <w:pPr>
        <w:pStyle w:val="Prrafodelista"/>
        <w:numPr>
          <w:ilvl w:val="0"/>
          <w:numId w:val="15"/>
        </w:numPr>
        <w:jc w:val="both"/>
      </w:pPr>
      <w:r>
        <w:t>Óptimo de producción y demanda para cada bien o servicio.</w:t>
      </w:r>
    </w:p>
    <w:p w14:paraId="29FD30D0" w14:textId="77777777" w:rsidR="00CB0615" w:rsidRDefault="00CB0615" w:rsidP="00CB0615">
      <w:pPr>
        <w:pStyle w:val="Prrafodelista"/>
        <w:numPr>
          <w:ilvl w:val="0"/>
          <w:numId w:val="15"/>
        </w:numPr>
        <w:jc w:val="both"/>
      </w:pPr>
      <w:r>
        <w:t>Modelo jerárquico y concéntrico de localización de actividades económicas.</w:t>
      </w:r>
    </w:p>
    <w:p w14:paraId="18E81A4D" w14:textId="71466151" w:rsidR="00194AE1" w:rsidRDefault="00CB0615" w:rsidP="00CB0615">
      <w:pPr>
        <w:pStyle w:val="Prrafodelista"/>
        <w:numPr>
          <w:ilvl w:val="0"/>
          <w:numId w:val="15"/>
        </w:numPr>
        <w:jc w:val="both"/>
      </w:pPr>
      <w:r>
        <w:t xml:space="preserve">Jerarquía de funciones determina la ubicación de actividades en ciudades de diferentes </w:t>
      </w:r>
      <w:proofErr w:type="spellStart"/>
      <w:proofErr w:type="gramStart"/>
      <w:r>
        <w:t>tamaños.</w:t>
      </w:r>
      <w:r w:rsidR="00126D32">
        <w:t>El</w:t>
      </w:r>
      <w:proofErr w:type="spellEnd"/>
      <w:proofErr w:type="gramEnd"/>
      <w:r w:rsidR="00126D32">
        <w:t xml:space="preserve"> espacio relativ</w:t>
      </w:r>
      <w:r w:rsidR="00194AE1">
        <w:t>o</w:t>
      </w:r>
      <w:r>
        <w:t xml:space="preserve"> (Nueva Geografía)</w:t>
      </w:r>
    </w:p>
    <w:p w14:paraId="54142411" w14:textId="77777777" w:rsidR="00CB0615" w:rsidRDefault="00CB0615" w:rsidP="00CB0615">
      <w:pPr>
        <w:jc w:val="both"/>
      </w:pPr>
      <w:r>
        <w:t>El Espacio Relativo</w:t>
      </w:r>
    </w:p>
    <w:p w14:paraId="23B876DF" w14:textId="77777777" w:rsidR="00CB0615" w:rsidRDefault="00CB0615" w:rsidP="00CB0615">
      <w:pPr>
        <w:jc w:val="both"/>
      </w:pPr>
      <w:r>
        <w:t>Definición del espacio en la Nueva Geografía:</w:t>
      </w:r>
    </w:p>
    <w:p w14:paraId="76B5028E" w14:textId="77777777" w:rsidR="00CB0615" w:rsidRPr="00CB0615" w:rsidRDefault="00CB0615" w:rsidP="00CB0615">
      <w:pPr>
        <w:pStyle w:val="Prrafodelista"/>
        <w:numPr>
          <w:ilvl w:val="0"/>
          <w:numId w:val="11"/>
        </w:numPr>
        <w:jc w:val="both"/>
      </w:pPr>
      <w:r w:rsidRPr="00CB0615">
        <w:t>Objetivo de explicar la organización espacial de los fenómenos sociales.</w:t>
      </w:r>
    </w:p>
    <w:p w14:paraId="192FEE9C" w14:textId="77777777" w:rsidR="00CB0615" w:rsidRPr="00CB0615" w:rsidRDefault="00CB0615" w:rsidP="00CB0615">
      <w:pPr>
        <w:pStyle w:val="Prrafodelista"/>
        <w:numPr>
          <w:ilvl w:val="0"/>
          <w:numId w:val="11"/>
        </w:numPr>
        <w:jc w:val="both"/>
      </w:pPr>
      <w:r w:rsidRPr="00CB0615">
        <w:t>El espacio es el objeto de estudio de la Geografía Neopositivista.</w:t>
      </w:r>
    </w:p>
    <w:p w14:paraId="5EE1953C" w14:textId="77777777" w:rsidR="00CB0615" w:rsidRPr="00CB0615" w:rsidRDefault="00CB0615" w:rsidP="00CB0615">
      <w:pPr>
        <w:pStyle w:val="Prrafodelista"/>
        <w:numPr>
          <w:ilvl w:val="0"/>
          <w:numId w:val="11"/>
        </w:numPr>
        <w:jc w:val="both"/>
      </w:pPr>
      <w:r w:rsidRPr="00CB0615">
        <w:t>Diferencias con las tradiciones geográficas positivistas del siglo XIX.</w:t>
      </w:r>
    </w:p>
    <w:p w14:paraId="0F271257" w14:textId="77777777" w:rsidR="00CB0615" w:rsidRDefault="00CB0615" w:rsidP="00CB0615">
      <w:pPr>
        <w:jc w:val="both"/>
      </w:pPr>
      <w:r>
        <w:t>Concepción del espacio en enfoques clásicos y neopositivistas:</w:t>
      </w:r>
    </w:p>
    <w:p w14:paraId="68F74A87" w14:textId="77777777" w:rsidR="00CB0615" w:rsidRDefault="00CB0615" w:rsidP="00CB0615">
      <w:pPr>
        <w:pStyle w:val="Prrafodelista"/>
        <w:numPr>
          <w:ilvl w:val="0"/>
          <w:numId w:val="10"/>
        </w:numPr>
        <w:jc w:val="both"/>
      </w:pPr>
      <w:r>
        <w:t>Enfoque clásico: espacio absoluto, concreto y medible.</w:t>
      </w:r>
    </w:p>
    <w:p w14:paraId="71F2FC59" w14:textId="77777777" w:rsidR="00CB0615" w:rsidRDefault="00CB0615" w:rsidP="00CB0615">
      <w:pPr>
        <w:pStyle w:val="Prrafodelista"/>
        <w:numPr>
          <w:ilvl w:val="0"/>
          <w:numId w:val="10"/>
        </w:numPr>
        <w:jc w:val="both"/>
      </w:pPr>
      <w:r>
        <w:lastRenderedPageBreak/>
        <w:t>Espacio neutro, cartesiano, sin experiencias subjetivas.</w:t>
      </w:r>
    </w:p>
    <w:p w14:paraId="11C7E456" w14:textId="77777777" w:rsidR="00CB0615" w:rsidRDefault="00CB0615" w:rsidP="00CB0615">
      <w:pPr>
        <w:pStyle w:val="Prrafodelista"/>
        <w:numPr>
          <w:ilvl w:val="0"/>
          <w:numId w:val="10"/>
        </w:numPr>
        <w:jc w:val="both"/>
      </w:pPr>
      <w:r>
        <w:t>Influencia de la Teoría de la Relatividad en la noción de espacio relativo.</w:t>
      </w:r>
    </w:p>
    <w:p w14:paraId="3C8F706A" w14:textId="77777777" w:rsidR="00CB0615" w:rsidRDefault="00CB0615" w:rsidP="00CB0615">
      <w:pPr>
        <w:jc w:val="both"/>
      </w:pPr>
      <w:r>
        <w:t>Espacio relativo y su percepción:</w:t>
      </w:r>
    </w:p>
    <w:p w14:paraId="65D85CAF" w14:textId="77777777" w:rsidR="00CB0615" w:rsidRDefault="00CB0615" w:rsidP="00CB0615">
      <w:pPr>
        <w:pStyle w:val="Prrafodelista"/>
        <w:numPr>
          <w:ilvl w:val="0"/>
          <w:numId w:val="9"/>
        </w:numPr>
        <w:jc w:val="both"/>
      </w:pPr>
      <w:r>
        <w:t>No hay una única manera de dimensionar la distancia.</w:t>
      </w:r>
    </w:p>
    <w:p w14:paraId="38689F09" w14:textId="77777777" w:rsidR="00CB0615" w:rsidRDefault="00CB0615" w:rsidP="00CB0615">
      <w:pPr>
        <w:pStyle w:val="Prrafodelista"/>
        <w:numPr>
          <w:ilvl w:val="0"/>
          <w:numId w:val="9"/>
        </w:numPr>
        <w:jc w:val="both"/>
      </w:pPr>
      <w:r>
        <w:t>Valoración de la distancia puede variar según la referencia, el tiempo y la apreciación subjetiva.</w:t>
      </w:r>
    </w:p>
    <w:p w14:paraId="20A9E09B" w14:textId="77777777" w:rsidR="00CB0615" w:rsidRDefault="00CB0615" w:rsidP="00CB0615">
      <w:pPr>
        <w:pStyle w:val="Prrafodelista"/>
        <w:numPr>
          <w:ilvl w:val="0"/>
          <w:numId w:val="9"/>
        </w:numPr>
        <w:jc w:val="both"/>
      </w:pPr>
      <w:r>
        <w:t>Ejemplo: variación en el tiempo de viaje de inmigrantes a lo largo de la historia.</w:t>
      </w:r>
    </w:p>
    <w:p w14:paraId="301A66F6" w14:textId="77777777" w:rsidR="00CB0615" w:rsidRDefault="00CB0615" w:rsidP="00CB0615">
      <w:pPr>
        <w:pStyle w:val="Prrafodelista"/>
        <w:numPr>
          <w:ilvl w:val="0"/>
          <w:numId w:val="9"/>
        </w:numPr>
        <w:jc w:val="both"/>
      </w:pPr>
      <w:r>
        <w:t>Distancia objetiva (longitud en kilómetros) puede mantenerse constante, pero varía en función del tiempo de recorrido.</w:t>
      </w:r>
    </w:p>
    <w:p w14:paraId="7FECBE3C" w14:textId="77777777" w:rsidR="00CB0615" w:rsidRDefault="00CB0615" w:rsidP="00CB0615">
      <w:pPr>
        <w:jc w:val="both"/>
      </w:pPr>
      <w:r>
        <w:t>Integración de tiempo y espacio:</w:t>
      </w:r>
    </w:p>
    <w:p w14:paraId="384AFFF4" w14:textId="77777777" w:rsidR="00CB0615" w:rsidRDefault="00CB0615" w:rsidP="00CB0615">
      <w:pPr>
        <w:pStyle w:val="Prrafodelista"/>
        <w:numPr>
          <w:ilvl w:val="0"/>
          <w:numId w:val="8"/>
        </w:numPr>
        <w:jc w:val="both"/>
      </w:pPr>
      <w:r>
        <w:t>Enfoques clásicos: tiempo y espacio como dimensiones disociadas.</w:t>
      </w:r>
    </w:p>
    <w:p w14:paraId="387EA0B1" w14:textId="304A0CBB" w:rsidR="00607688" w:rsidRDefault="00CB0615" w:rsidP="00CB0615">
      <w:pPr>
        <w:pStyle w:val="Prrafodelista"/>
        <w:numPr>
          <w:ilvl w:val="0"/>
          <w:numId w:val="8"/>
        </w:numPr>
        <w:jc w:val="both"/>
      </w:pPr>
      <w:r>
        <w:t>Enfoque neopositivista: reconocimiento de tiempo-espacio como categorías integradas e interdependientes.</w:t>
      </w:r>
    </w:p>
    <w:p w14:paraId="06A4C858" w14:textId="4511BFC4" w:rsidR="00607688" w:rsidRDefault="00607688" w:rsidP="0058295A">
      <w:pPr>
        <w:jc w:val="both"/>
      </w:pPr>
      <w:r>
        <w:t>La concepción de espacio relacional y sistémico, supone la existencia de múltiples elementos presentes en el espacio, que interactúan y que mantienen entre sí relaciones de interdependencia recíproca; al mismo tiempo, por tratarse de un sistema abierto, el espacio se relaciona con el entorno, manteniendo de igual manera, intercambios y transferencias, en un contexto de igual interdependencia. Desde esta lógica, cada sistema se inscribe en sistemas de mayor jerarquía espacial, al tiempo que contiene unidades menores (o subsistemas) en su interior en permanente interacción.</w:t>
      </w:r>
    </w:p>
    <w:p w14:paraId="54F68A48" w14:textId="1123E252" w:rsidR="00607688" w:rsidRDefault="00607688" w:rsidP="0058295A">
      <w:pPr>
        <w:jc w:val="both"/>
      </w:pPr>
    </w:p>
    <w:p w14:paraId="58210C63" w14:textId="77777777" w:rsidR="00607688" w:rsidRDefault="00607688" w:rsidP="00607688">
      <w:pPr>
        <w:jc w:val="both"/>
      </w:pPr>
      <w:r>
        <w:t>Aportes y Críticas a la Nueva Geografía</w:t>
      </w:r>
    </w:p>
    <w:p w14:paraId="06E5098F" w14:textId="77777777" w:rsidR="00607688" w:rsidRDefault="00607688" w:rsidP="00607688">
      <w:pPr>
        <w:jc w:val="both"/>
      </w:pPr>
      <w:r>
        <w:t>Corrientes críticas a la tradición neopositivista:</w:t>
      </w:r>
    </w:p>
    <w:p w14:paraId="1BAC7364" w14:textId="77777777" w:rsidR="00607688" w:rsidRDefault="00607688" w:rsidP="00C030DE">
      <w:pPr>
        <w:pStyle w:val="Prrafodelista"/>
        <w:numPr>
          <w:ilvl w:val="0"/>
          <w:numId w:val="4"/>
        </w:numPr>
        <w:jc w:val="both"/>
      </w:pPr>
      <w:r>
        <w:t>Se cuestiona la posibilidad de establecer leyes universales para comprender el espacio.</w:t>
      </w:r>
    </w:p>
    <w:p w14:paraId="41D37EE5" w14:textId="77777777" w:rsidR="00607688" w:rsidRDefault="00607688" w:rsidP="00C030DE">
      <w:pPr>
        <w:pStyle w:val="Prrafodelista"/>
        <w:numPr>
          <w:ilvl w:val="0"/>
          <w:numId w:val="4"/>
        </w:numPr>
        <w:jc w:val="both"/>
      </w:pPr>
      <w:r>
        <w:t>Defensa de la Geografía como Ciencia Social.</w:t>
      </w:r>
    </w:p>
    <w:p w14:paraId="69B8008A" w14:textId="77777777" w:rsidR="00607688" w:rsidRDefault="00607688" w:rsidP="00C030DE">
      <w:pPr>
        <w:pStyle w:val="Prrafodelista"/>
        <w:numPr>
          <w:ilvl w:val="0"/>
          <w:numId w:val="4"/>
        </w:numPr>
        <w:jc w:val="both"/>
      </w:pPr>
      <w:r>
        <w:t>Singularidad de los procesos sociales en la construcción del espacio.</w:t>
      </w:r>
    </w:p>
    <w:p w14:paraId="52F996CF" w14:textId="77777777" w:rsidR="00607688" w:rsidRDefault="00607688" w:rsidP="00C030DE">
      <w:pPr>
        <w:pStyle w:val="Prrafodelista"/>
        <w:numPr>
          <w:ilvl w:val="0"/>
          <w:numId w:val="4"/>
        </w:numPr>
        <w:jc w:val="both"/>
      </w:pPr>
      <w:r>
        <w:t>Incompatibilidad de los métodos de las ciencias naturales para abordar problemas sociales.</w:t>
      </w:r>
    </w:p>
    <w:p w14:paraId="4C1B5386" w14:textId="77777777" w:rsidR="00607688" w:rsidRDefault="00607688" w:rsidP="00607688">
      <w:pPr>
        <w:jc w:val="both"/>
      </w:pPr>
      <w:r>
        <w:t>Críticas desde una perspectiva crítica:</w:t>
      </w:r>
    </w:p>
    <w:p w14:paraId="4F600ABA" w14:textId="77777777" w:rsidR="00607688" w:rsidRDefault="00607688" w:rsidP="00C030DE">
      <w:pPr>
        <w:pStyle w:val="Prrafodelista"/>
        <w:numPr>
          <w:ilvl w:val="0"/>
          <w:numId w:val="5"/>
        </w:numPr>
        <w:jc w:val="both"/>
      </w:pPr>
      <w:r>
        <w:t>Reduccionismo en los planteamientos generales.</w:t>
      </w:r>
    </w:p>
    <w:p w14:paraId="3288739D" w14:textId="77777777" w:rsidR="00607688" w:rsidRDefault="00607688" w:rsidP="00C030DE">
      <w:pPr>
        <w:pStyle w:val="Prrafodelista"/>
        <w:numPr>
          <w:ilvl w:val="0"/>
          <w:numId w:val="5"/>
        </w:numPr>
        <w:jc w:val="both"/>
      </w:pPr>
      <w:r>
        <w:t>Racionalidad absoluta de los agentes en la toma de decisiones.</w:t>
      </w:r>
    </w:p>
    <w:p w14:paraId="37C8130C" w14:textId="77777777" w:rsidR="00607688" w:rsidRDefault="00607688" w:rsidP="00C030DE">
      <w:pPr>
        <w:pStyle w:val="Prrafodelista"/>
        <w:numPr>
          <w:ilvl w:val="0"/>
          <w:numId w:val="5"/>
        </w:numPr>
        <w:jc w:val="both"/>
      </w:pPr>
      <w:r>
        <w:t>Problemas al aplicar modelos de distribución espacial en diferentes contextos.</w:t>
      </w:r>
    </w:p>
    <w:p w14:paraId="118F7201" w14:textId="77777777" w:rsidR="00607688" w:rsidRDefault="00607688" w:rsidP="00C030DE">
      <w:pPr>
        <w:pStyle w:val="Prrafodelista"/>
        <w:numPr>
          <w:ilvl w:val="0"/>
          <w:numId w:val="5"/>
        </w:numPr>
        <w:jc w:val="both"/>
      </w:pPr>
      <w:r>
        <w:t>Falta de consideración de procesos históricos en la comprensión de realidades socioespaciales.</w:t>
      </w:r>
    </w:p>
    <w:p w14:paraId="47153E25" w14:textId="77777777" w:rsidR="00607688" w:rsidRDefault="00607688" w:rsidP="00C030DE">
      <w:pPr>
        <w:pStyle w:val="Prrafodelista"/>
        <w:numPr>
          <w:ilvl w:val="0"/>
          <w:numId w:val="5"/>
        </w:numPr>
        <w:jc w:val="both"/>
      </w:pPr>
      <w:r>
        <w:t>Omisión de reconocimiento de problemas locales y apoyo a sistemas de poder hegemónicos.</w:t>
      </w:r>
    </w:p>
    <w:p w14:paraId="14FDEA9C" w14:textId="77777777" w:rsidR="00607688" w:rsidRDefault="00607688" w:rsidP="00607688">
      <w:pPr>
        <w:jc w:val="both"/>
      </w:pPr>
      <w:r>
        <w:t>Aportes reconocidos:</w:t>
      </w:r>
    </w:p>
    <w:p w14:paraId="6C1E1BFD" w14:textId="77777777" w:rsidR="00607688" w:rsidRDefault="00607688" w:rsidP="00C030DE">
      <w:pPr>
        <w:pStyle w:val="Prrafodelista"/>
        <w:numPr>
          <w:ilvl w:val="0"/>
          <w:numId w:val="6"/>
        </w:numPr>
        <w:jc w:val="both"/>
      </w:pPr>
      <w:r>
        <w:t>Renovación en técnicas de recopilación de información espacial.</w:t>
      </w:r>
    </w:p>
    <w:p w14:paraId="5A24B763" w14:textId="77777777" w:rsidR="00607688" w:rsidRDefault="00607688" w:rsidP="00C030DE">
      <w:pPr>
        <w:pStyle w:val="Prrafodelista"/>
        <w:numPr>
          <w:ilvl w:val="0"/>
          <w:numId w:val="6"/>
        </w:numPr>
        <w:jc w:val="both"/>
      </w:pPr>
      <w:r>
        <w:t>Mayor precisión en recolección de datos para sistemas de información geográficos.</w:t>
      </w:r>
    </w:p>
    <w:p w14:paraId="4D9C422E" w14:textId="77777777" w:rsidR="00607688" w:rsidRDefault="00607688" w:rsidP="00C030DE">
      <w:pPr>
        <w:pStyle w:val="Prrafodelista"/>
        <w:numPr>
          <w:ilvl w:val="0"/>
          <w:numId w:val="6"/>
        </w:numPr>
        <w:jc w:val="both"/>
      </w:pPr>
      <w:r>
        <w:t>Aplicación de métodos de ciencias formales.</w:t>
      </w:r>
    </w:p>
    <w:p w14:paraId="7EA3CA28" w14:textId="77777777" w:rsidR="00607688" w:rsidRDefault="00607688" w:rsidP="00C030DE">
      <w:pPr>
        <w:pStyle w:val="Prrafodelista"/>
        <w:numPr>
          <w:ilvl w:val="0"/>
          <w:numId w:val="6"/>
        </w:numPr>
        <w:jc w:val="both"/>
      </w:pPr>
      <w:r>
        <w:lastRenderedPageBreak/>
        <w:t>Incorporación de procedimientos estadísticos en análisis espacial.</w:t>
      </w:r>
    </w:p>
    <w:p w14:paraId="6C8F4C80" w14:textId="77777777" w:rsidR="00607688" w:rsidRDefault="00607688" w:rsidP="00607688">
      <w:pPr>
        <w:jc w:val="both"/>
      </w:pPr>
      <w:r>
        <w:t>Crítica y aplicación en geografía física:</w:t>
      </w:r>
    </w:p>
    <w:p w14:paraId="5076C0F6" w14:textId="77777777" w:rsidR="00607688" w:rsidRDefault="00607688" w:rsidP="00C030DE">
      <w:pPr>
        <w:pStyle w:val="Prrafodelista"/>
        <w:numPr>
          <w:ilvl w:val="0"/>
          <w:numId w:val="7"/>
        </w:numPr>
        <w:jc w:val="both"/>
      </w:pPr>
      <w:r>
        <w:t>Crítica a la validez de modelos como herramientas explicativas.</w:t>
      </w:r>
    </w:p>
    <w:p w14:paraId="76D57DF2" w14:textId="77777777" w:rsidR="00607688" w:rsidRDefault="00607688" w:rsidP="00C030DE">
      <w:pPr>
        <w:pStyle w:val="Prrafodelista"/>
        <w:numPr>
          <w:ilvl w:val="0"/>
          <w:numId w:val="7"/>
        </w:numPr>
        <w:jc w:val="both"/>
      </w:pPr>
      <w:r>
        <w:t>Importancia de mejorar técnicas y perfeccionar modelos.</w:t>
      </w:r>
    </w:p>
    <w:p w14:paraId="28AE286D" w14:textId="56805249" w:rsidR="00607688" w:rsidRDefault="00607688" w:rsidP="00C030DE">
      <w:pPr>
        <w:pStyle w:val="Prrafodelista"/>
        <w:numPr>
          <w:ilvl w:val="0"/>
          <w:numId w:val="7"/>
        </w:numPr>
        <w:jc w:val="both"/>
      </w:pPr>
      <w:r>
        <w:t>Aplicación pertinente de modelos al análisis espacial en geografía física.</w:t>
      </w:r>
    </w:p>
    <w:p w14:paraId="13E18FA4" w14:textId="7F15FB7F" w:rsidR="00CB0615" w:rsidRDefault="00CB0615" w:rsidP="00CB0615">
      <w:pPr>
        <w:jc w:val="both"/>
      </w:pPr>
    </w:p>
    <w:p w14:paraId="095E2ECD" w14:textId="7D362518" w:rsidR="00CB0615" w:rsidRDefault="00CB0615" w:rsidP="00CB0615">
      <w:pPr>
        <w:jc w:val="both"/>
      </w:pPr>
    </w:p>
    <w:p w14:paraId="531AFDB2" w14:textId="08D841D6" w:rsidR="00CB0615" w:rsidRDefault="00CB0615" w:rsidP="00CB0615">
      <w:pPr>
        <w:jc w:val="both"/>
        <w:rPr>
          <w:sz w:val="32"/>
          <w:szCs w:val="32"/>
        </w:rPr>
      </w:pPr>
      <w:r w:rsidRPr="00CB0615">
        <w:rPr>
          <w:sz w:val="32"/>
          <w:szCs w:val="32"/>
        </w:rPr>
        <w:t>Geografía Humanista</w:t>
      </w:r>
    </w:p>
    <w:p w14:paraId="6B627061" w14:textId="2B0244FC" w:rsidR="00CB0615" w:rsidRPr="00CB0615" w:rsidRDefault="00CB0615" w:rsidP="00CB0615">
      <w:pPr>
        <w:jc w:val="both"/>
        <w:rPr>
          <w:sz w:val="32"/>
          <w:szCs w:val="32"/>
        </w:rPr>
      </w:pPr>
      <w:r w:rsidRPr="00CB0615">
        <w:rPr>
          <w:sz w:val="24"/>
          <w:szCs w:val="24"/>
        </w:rPr>
        <w:t>Humanismo</w:t>
      </w:r>
      <w:r>
        <w:t>:</w:t>
      </w:r>
      <w:r>
        <w:t xml:space="preserve"> </w:t>
      </w:r>
      <w:r>
        <w:t>rechaza,</w:t>
      </w:r>
      <w:r>
        <w:t xml:space="preserve"> por lo tanto, las generalizaciones y las miradas totalizantes que reclamaba el neopositivismo </w:t>
      </w:r>
      <w:r>
        <w:t>y,</w:t>
      </w:r>
      <w:r>
        <w:t xml:space="preserve"> en consecuencia, se opone a la pretensión de establecer leyes generales bajo esquemas metodológicos únicos.</w:t>
      </w:r>
    </w:p>
    <w:p w14:paraId="4D8379B1" w14:textId="77777777" w:rsidR="00CB0615" w:rsidRDefault="00CB0615" w:rsidP="00CB0615">
      <w:pPr>
        <w:jc w:val="both"/>
      </w:pPr>
      <w:r>
        <w:t>Contraposición al Neopositivismo:</w:t>
      </w:r>
    </w:p>
    <w:p w14:paraId="47E067F2" w14:textId="77777777" w:rsidR="00CB0615" w:rsidRDefault="00CB0615" w:rsidP="00CB0615">
      <w:pPr>
        <w:pStyle w:val="Prrafodelista"/>
        <w:numPr>
          <w:ilvl w:val="0"/>
          <w:numId w:val="20"/>
        </w:numPr>
        <w:jc w:val="both"/>
      </w:pPr>
      <w:r>
        <w:t>Corriente contestataria al Neopositivismo de mediados de siglo.</w:t>
      </w:r>
    </w:p>
    <w:p w14:paraId="0700974B" w14:textId="77777777" w:rsidR="00CB0615" w:rsidRDefault="00CB0615" w:rsidP="00CB0615">
      <w:pPr>
        <w:pStyle w:val="Prrafodelista"/>
        <w:numPr>
          <w:ilvl w:val="0"/>
          <w:numId w:val="20"/>
        </w:numPr>
        <w:jc w:val="both"/>
      </w:pPr>
      <w:r>
        <w:t>Enfoque en el hombre como sujeto, sus relaciones interpersonales y vínculos con el espacio.</w:t>
      </w:r>
    </w:p>
    <w:p w14:paraId="3CB8CCB2" w14:textId="77777777" w:rsidR="00CB0615" w:rsidRDefault="00CB0615" w:rsidP="00CB0615">
      <w:pPr>
        <w:jc w:val="both"/>
      </w:pPr>
      <w:r>
        <w:t>Características del Enfoque Humanista:</w:t>
      </w:r>
    </w:p>
    <w:p w14:paraId="1891A833" w14:textId="77777777" w:rsidR="00CB0615" w:rsidRDefault="00CB0615" w:rsidP="00CB0615">
      <w:pPr>
        <w:pStyle w:val="Prrafodelista"/>
        <w:numPr>
          <w:ilvl w:val="0"/>
          <w:numId w:val="21"/>
        </w:numPr>
        <w:jc w:val="both"/>
      </w:pPr>
      <w:r>
        <w:t>Enfatiza el estudio del espacio vivido y las relaciones interpersonales.</w:t>
      </w:r>
    </w:p>
    <w:p w14:paraId="26EE76B5" w14:textId="77777777" w:rsidR="00CB0615" w:rsidRDefault="00CB0615" w:rsidP="00CB0615">
      <w:pPr>
        <w:pStyle w:val="Prrafodelista"/>
        <w:numPr>
          <w:ilvl w:val="0"/>
          <w:numId w:val="21"/>
        </w:numPr>
        <w:jc w:val="both"/>
      </w:pPr>
      <w:r>
        <w:t>Asocia el espacio al lugar, dotado de significado, valores y emociones.</w:t>
      </w:r>
    </w:p>
    <w:p w14:paraId="254CD0DA" w14:textId="77777777" w:rsidR="00CB0615" w:rsidRDefault="00CB0615" w:rsidP="00CB0615">
      <w:pPr>
        <w:pStyle w:val="Prrafodelista"/>
        <w:numPr>
          <w:ilvl w:val="0"/>
          <w:numId w:val="21"/>
        </w:numPr>
        <w:jc w:val="both"/>
      </w:pPr>
      <w:r>
        <w:t>Espacio no es abstracto ni frío, sino un lugar lleno de significados humanos.</w:t>
      </w:r>
    </w:p>
    <w:p w14:paraId="0EF4FF89" w14:textId="77777777" w:rsidR="00CB0615" w:rsidRDefault="00CB0615" w:rsidP="00CB0615">
      <w:pPr>
        <w:jc w:val="both"/>
      </w:pPr>
      <w:r>
        <w:t>Concepto de Espacio en la Geografía Humanista:</w:t>
      </w:r>
    </w:p>
    <w:p w14:paraId="67FBD10E" w14:textId="77777777" w:rsidR="00CB0615" w:rsidRDefault="00CB0615" w:rsidP="00CB0615">
      <w:pPr>
        <w:pStyle w:val="Prrafodelista"/>
        <w:numPr>
          <w:ilvl w:val="0"/>
          <w:numId w:val="22"/>
        </w:numPr>
        <w:jc w:val="both"/>
      </w:pPr>
      <w:r>
        <w:t>Espacio no es solo relaciones topológicas, sino lugares vividos con significado humano.</w:t>
      </w:r>
    </w:p>
    <w:p w14:paraId="428FFF52" w14:textId="77777777" w:rsidR="00CB0615" w:rsidRDefault="00CB0615" w:rsidP="00CB0615">
      <w:pPr>
        <w:pStyle w:val="Prrafodelista"/>
        <w:numPr>
          <w:ilvl w:val="0"/>
          <w:numId w:val="22"/>
        </w:numPr>
        <w:jc w:val="both"/>
      </w:pPr>
      <w:r>
        <w:t>Enfoque en aspectos sensoriales, afectivos, estéticos y simbólicos de las relaciones espaciales.</w:t>
      </w:r>
    </w:p>
    <w:p w14:paraId="2942C295" w14:textId="77777777" w:rsidR="00CB0615" w:rsidRDefault="00CB0615" w:rsidP="00CB0615">
      <w:pPr>
        <w:jc w:val="both"/>
      </w:pPr>
      <w:r>
        <w:t>Enfoque Diferente al Marxismo:</w:t>
      </w:r>
    </w:p>
    <w:p w14:paraId="012FA726" w14:textId="77777777" w:rsidR="00CB0615" w:rsidRDefault="00CB0615" w:rsidP="00CB0615">
      <w:pPr>
        <w:pStyle w:val="Prrafodelista"/>
        <w:numPr>
          <w:ilvl w:val="0"/>
          <w:numId w:val="23"/>
        </w:numPr>
        <w:jc w:val="both"/>
      </w:pPr>
      <w:r>
        <w:t>Contrario al enfoque marxista en el estudio del espacio social y sus relaciones con la producción capitalista.</w:t>
      </w:r>
    </w:p>
    <w:p w14:paraId="2139F385" w14:textId="111D35BE" w:rsidR="00CB0615" w:rsidRDefault="00CB0615" w:rsidP="00CB0615">
      <w:pPr>
        <w:pStyle w:val="Prrafodelista"/>
        <w:numPr>
          <w:ilvl w:val="0"/>
          <w:numId w:val="23"/>
        </w:numPr>
        <w:jc w:val="both"/>
      </w:pPr>
      <w:r>
        <w:t>Centrado en el ser humano y sus experiencias vitales en el espacio.</w:t>
      </w:r>
    </w:p>
    <w:p w14:paraId="28A3645C" w14:textId="286006C6" w:rsidR="00CB0615" w:rsidRDefault="00CB0615" w:rsidP="00CB0615">
      <w:pPr>
        <w:jc w:val="both"/>
      </w:pPr>
    </w:p>
    <w:p w14:paraId="06F0AA2F" w14:textId="59BD6ECA" w:rsidR="00CB0615" w:rsidRDefault="00CB0615" w:rsidP="00CB0615">
      <w:pPr>
        <w:jc w:val="both"/>
      </w:pPr>
    </w:p>
    <w:p w14:paraId="7B33D869" w14:textId="77777777" w:rsidR="00CB0615" w:rsidRDefault="00CB0615" w:rsidP="00CB0615">
      <w:pPr>
        <w:jc w:val="both"/>
      </w:pPr>
      <w:r>
        <w:t>Geografía Humanista: Nuevas Orientaciones y Temas de Interés</w:t>
      </w:r>
    </w:p>
    <w:p w14:paraId="0F023AB8" w14:textId="77777777" w:rsidR="00CB0615" w:rsidRDefault="00CB0615" w:rsidP="00CB0615">
      <w:pPr>
        <w:jc w:val="both"/>
      </w:pPr>
      <w:r>
        <w:t>Influencias de Tradiciones Geográficas Antiguas:</w:t>
      </w:r>
    </w:p>
    <w:p w14:paraId="63936102" w14:textId="77777777" w:rsidR="00CB0615" w:rsidRDefault="00CB0615" w:rsidP="00EC021F">
      <w:pPr>
        <w:pStyle w:val="Prrafodelista"/>
        <w:numPr>
          <w:ilvl w:val="0"/>
          <w:numId w:val="24"/>
        </w:numPr>
        <w:jc w:val="both"/>
      </w:pPr>
      <w:r>
        <w:t>Recuperación de legado de la escuela regionalista francesa de Vidal de la Blache.</w:t>
      </w:r>
    </w:p>
    <w:p w14:paraId="27FD8476" w14:textId="77777777" w:rsidR="00CB0615" w:rsidRDefault="00CB0615" w:rsidP="00EC021F">
      <w:pPr>
        <w:pStyle w:val="Prrafodelista"/>
        <w:numPr>
          <w:ilvl w:val="0"/>
          <w:numId w:val="24"/>
        </w:numPr>
        <w:jc w:val="both"/>
      </w:pPr>
      <w:r>
        <w:t xml:space="preserve">Adaptación a la sensibilidad del fin del siglo XX según Ortega </w:t>
      </w:r>
      <w:proofErr w:type="spellStart"/>
      <w:r>
        <w:t>Valcarcel</w:t>
      </w:r>
      <w:proofErr w:type="spellEnd"/>
      <w:r>
        <w:t>.</w:t>
      </w:r>
    </w:p>
    <w:p w14:paraId="43CF6A93" w14:textId="77777777" w:rsidR="00CB0615" w:rsidRDefault="00CB0615" w:rsidP="00CB0615">
      <w:pPr>
        <w:jc w:val="both"/>
      </w:pPr>
      <w:r>
        <w:t>Conceptos Recuperados y Ampliados:</w:t>
      </w:r>
    </w:p>
    <w:p w14:paraId="07385CBA" w14:textId="77777777" w:rsidR="00CB0615" w:rsidRDefault="00CB0615" w:rsidP="00EC021F">
      <w:pPr>
        <w:pStyle w:val="Prrafodelista"/>
        <w:numPr>
          <w:ilvl w:val="0"/>
          <w:numId w:val="25"/>
        </w:numPr>
        <w:jc w:val="both"/>
      </w:pPr>
      <w:r>
        <w:t>Paisaje: Amplia gama de valores y significaciones que enriquecen el campo geográfico.</w:t>
      </w:r>
    </w:p>
    <w:p w14:paraId="1849FE73" w14:textId="77777777" w:rsidR="00CB0615" w:rsidRDefault="00CB0615" w:rsidP="00EC021F">
      <w:pPr>
        <w:pStyle w:val="Prrafodelista"/>
        <w:numPr>
          <w:ilvl w:val="0"/>
          <w:numId w:val="25"/>
        </w:numPr>
        <w:jc w:val="both"/>
      </w:pPr>
      <w:r>
        <w:lastRenderedPageBreak/>
        <w:t xml:space="preserve">Destacados trabajos de Joan </w:t>
      </w:r>
      <w:proofErr w:type="spellStart"/>
      <w:r>
        <w:t>Nogué</w:t>
      </w:r>
      <w:proofErr w:type="spellEnd"/>
      <w:r>
        <w:t xml:space="preserve"> enfocados en aspectos comunicativos del paisaje y su rol en identidades territoriales.</w:t>
      </w:r>
    </w:p>
    <w:p w14:paraId="69B34210" w14:textId="77777777" w:rsidR="00CB0615" w:rsidRDefault="00CB0615" w:rsidP="00EC021F">
      <w:pPr>
        <w:pStyle w:val="Prrafodelista"/>
        <w:numPr>
          <w:ilvl w:val="0"/>
          <w:numId w:val="25"/>
        </w:numPr>
        <w:jc w:val="both"/>
      </w:pPr>
      <w:r>
        <w:t>Interés creciente en estudios ambientales, patrimoniales y abordajes urbanos.</w:t>
      </w:r>
    </w:p>
    <w:p w14:paraId="1CFA5A2C" w14:textId="77777777" w:rsidR="00CB0615" w:rsidRDefault="00CB0615" w:rsidP="00CB0615">
      <w:pPr>
        <w:jc w:val="both"/>
      </w:pPr>
      <w:r>
        <w:t>Evolución del Concepto de Territorio:</w:t>
      </w:r>
    </w:p>
    <w:p w14:paraId="4B621536" w14:textId="77777777" w:rsidR="00CB0615" w:rsidRDefault="00CB0615" w:rsidP="00EC021F">
      <w:pPr>
        <w:pStyle w:val="Prrafodelista"/>
        <w:numPr>
          <w:ilvl w:val="0"/>
          <w:numId w:val="26"/>
        </w:numPr>
        <w:jc w:val="both"/>
      </w:pPr>
      <w:r>
        <w:t>Tradicionalmente jurídico-político, ahora incorpora condiciones de poder, apropiación material y simbólica, proyectos individuales y colectivos, luchas identitarias.</w:t>
      </w:r>
    </w:p>
    <w:p w14:paraId="0CD4A08C" w14:textId="77777777" w:rsidR="00CB0615" w:rsidRDefault="00CB0615" w:rsidP="00EC021F">
      <w:pPr>
        <w:pStyle w:val="Prrafodelista"/>
        <w:numPr>
          <w:ilvl w:val="0"/>
          <w:numId w:val="26"/>
        </w:numPr>
        <w:jc w:val="both"/>
      </w:pPr>
      <w:r>
        <w:t>Importancia de la cultura, economía y política en los estudios territoriales contemporáneos.</w:t>
      </w:r>
    </w:p>
    <w:p w14:paraId="541FCBDD" w14:textId="77777777" w:rsidR="00CB0615" w:rsidRDefault="00CB0615" w:rsidP="00CB0615">
      <w:pPr>
        <w:jc w:val="both"/>
      </w:pPr>
      <w:r>
        <w:t>Sujeto y Representaciones en el Análisis Espacial:</w:t>
      </w:r>
    </w:p>
    <w:p w14:paraId="62DCAF2E" w14:textId="77777777" w:rsidR="00CB0615" w:rsidRDefault="00CB0615" w:rsidP="00EC021F">
      <w:pPr>
        <w:pStyle w:val="Prrafodelista"/>
        <w:numPr>
          <w:ilvl w:val="0"/>
          <w:numId w:val="27"/>
        </w:numPr>
        <w:jc w:val="both"/>
      </w:pPr>
      <w:r>
        <w:t>Guy Di Meo destaca que el territorio se traduce en imágenes y paisajes familiares con carga emocional.</w:t>
      </w:r>
    </w:p>
    <w:p w14:paraId="47396601" w14:textId="77777777" w:rsidR="00CB0615" w:rsidRDefault="00CB0615" w:rsidP="00EC021F">
      <w:pPr>
        <w:pStyle w:val="Prrafodelista"/>
        <w:numPr>
          <w:ilvl w:val="0"/>
          <w:numId w:val="27"/>
        </w:numPr>
        <w:jc w:val="both"/>
      </w:pPr>
      <w:r>
        <w:t>Geografía Humanista introduce trama de representaciones, significados y valores en el análisis espacial.</w:t>
      </w:r>
    </w:p>
    <w:p w14:paraId="000B1C98" w14:textId="77777777" w:rsidR="00CB0615" w:rsidRDefault="00CB0615" w:rsidP="00CB0615">
      <w:pPr>
        <w:jc w:val="both"/>
      </w:pPr>
      <w:r>
        <w:t>Impacto y Visión Renovada:</w:t>
      </w:r>
    </w:p>
    <w:p w14:paraId="5350318B" w14:textId="01582BA6" w:rsidR="00CB0615" w:rsidRDefault="00CB0615" w:rsidP="00EC021F">
      <w:pPr>
        <w:pStyle w:val="Prrafodelista"/>
        <w:numPr>
          <w:ilvl w:val="0"/>
          <w:numId w:val="28"/>
        </w:numPr>
        <w:jc w:val="both"/>
      </w:pPr>
      <w:r>
        <w:t>Permite visibilizar el mundo desde una perspectiva nueva, más sensible a las problemáticas actuales y su expresión en la vida de las personas en espacios concretos</w:t>
      </w:r>
    </w:p>
    <w:p w14:paraId="2E8F2E36" w14:textId="36D2AF65" w:rsidR="00EC021F" w:rsidRDefault="00EC021F" w:rsidP="00EC021F">
      <w:pPr>
        <w:jc w:val="both"/>
      </w:pPr>
    </w:p>
    <w:p w14:paraId="3231A8B3" w14:textId="77777777" w:rsidR="00EC021F" w:rsidRPr="00EC021F" w:rsidRDefault="00EC021F" w:rsidP="00EC021F">
      <w:pPr>
        <w:jc w:val="both"/>
        <w:rPr>
          <w:sz w:val="24"/>
          <w:szCs w:val="24"/>
        </w:rPr>
      </w:pPr>
      <w:r w:rsidRPr="00EC021F">
        <w:rPr>
          <w:sz w:val="24"/>
          <w:szCs w:val="24"/>
        </w:rPr>
        <w:t>Cartografía Social: Interpretación Colectiva del Espacio</w:t>
      </w:r>
    </w:p>
    <w:p w14:paraId="3621B7DD" w14:textId="77777777" w:rsidR="00EC021F" w:rsidRDefault="00EC021F" w:rsidP="00EC021F">
      <w:pPr>
        <w:jc w:val="both"/>
      </w:pPr>
      <w:r>
        <w:t>Definición y Método:</w:t>
      </w:r>
    </w:p>
    <w:p w14:paraId="46977526" w14:textId="77777777" w:rsidR="00EC021F" w:rsidRDefault="00EC021F" w:rsidP="00EC021F">
      <w:pPr>
        <w:pStyle w:val="Prrafodelista"/>
        <w:numPr>
          <w:ilvl w:val="0"/>
          <w:numId w:val="28"/>
        </w:numPr>
        <w:jc w:val="both"/>
      </w:pPr>
      <w:r>
        <w:t>Cartografía Social: Producción colectiva, horizontal y participativa de mapas sociales.</w:t>
      </w:r>
    </w:p>
    <w:p w14:paraId="3B7600CE" w14:textId="77777777" w:rsidR="00EC021F" w:rsidRDefault="00EC021F" w:rsidP="00EC021F">
      <w:pPr>
        <w:pStyle w:val="Prrafodelista"/>
        <w:numPr>
          <w:ilvl w:val="0"/>
          <w:numId w:val="28"/>
        </w:numPr>
        <w:jc w:val="both"/>
      </w:pPr>
      <w:r>
        <w:t>Elaboración compartida con intercambio de ideas, debate y consenso.</w:t>
      </w:r>
    </w:p>
    <w:p w14:paraId="3909BC0C" w14:textId="77777777" w:rsidR="00EC021F" w:rsidRDefault="00EC021F" w:rsidP="00EC021F">
      <w:pPr>
        <w:pStyle w:val="Prrafodelista"/>
        <w:numPr>
          <w:ilvl w:val="0"/>
          <w:numId w:val="28"/>
        </w:numPr>
        <w:jc w:val="both"/>
      </w:pPr>
      <w:r>
        <w:t>Mapa como texto que representa un espacio con acciones y objetos en conflicto.</w:t>
      </w:r>
    </w:p>
    <w:p w14:paraId="457FF0B3" w14:textId="77777777" w:rsidR="00EC021F" w:rsidRDefault="00EC021F" w:rsidP="00EC021F">
      <w:pPr>
        <w:jc w:val="both"/>
      </w:pPr>
      <w:r>
        <w:t>Función y Significado:</w:t>
      </w:r>
    </w:p>
    <w:p w14:paraId="5841E2C9" w14:textId="77777777" w:rsidR="00EC021F" w:rsidRDefault="00EC021F" w:rsidP="00EC021F">
      <w:pPr>
        <w:pStyle w:val="Prrafodelista"/>
        <w:numPr>
          <w:ilvl w:val="0"/>
          <w:numId w:val="28"/>
        </w:numPr>
        <w:jc w:val="both"/>
      </w:pPr>
      <w:r>
        <w:t>Mapas representan no solo el territorio, sino lo que lo produce y transforma.</w:t>
      </w:r>
    </w:p>
    <w:p w14:paraId="72A6181A" w14:textId="77777777" w:rsidR="00EC021F" w:rsidRDefault="00EC021F" w:rsidP="00EC021F">
      <w:pPr>
        <w:pStyle w:val="Prrafodelista"/>
        <w:numPr>
          <w:ilvl w:val="0"/>
          <w:numId w:val="28"/>
        </w:numPr>
        <w:jc w:val="both"/>
      </w:pPr>
      <w:r>
        <w:t xml:space="preserve">Familiarización con el entorno y </w:t>
      </w:r>
      <w:proofErr w:type="spellStart"/>
      <w:r>
        <w:t>visibilización</w:t>
      </w:r>
      <w:proofErr w:type="spellEnd"/>
      <w:r>
        <w:t xml:space="preserve"> de problemáticas.</w:t>
      </w:r>
    </w:p>
    <w:p w14:paraId="68F78A8A" w14:textId="77777777" w:rsidR="00EC021F" w:rsidRDefault="00EC021F" w:rsidP="00EC021F">
      <w:pPr>
        <w:pStyle w:val="Prrafodelista"/>
        <w:numPr>
          <w:ilvl w:val="0"/>
          <w:numId w:val="28"/>
        </w:numPr>
        <w:jc w:val="both"/>
      </w:pPr>
      <w:r>
        <w:t>Reconocimiento del mapa como mensaje social, rompiendo con neutralidad positivista.</w:t>
      </w:r>
    </w:p>
    <w:p w14:paraId="7B8ABBF4" w14:textId="77777777" w:rsidR="00EC021F" w:rsidRDefault="00EC021F" w:rsidP="00EC021F">
      <w:pPr>
        <w:jc w:val="both"/>
      </w:pPr>
      <w:r>
        <w:t>Normas y Objetivos:</w:t>
      </w:r>
    </w:p>
    <w:p w14:paraId="14596818" w14:textId="77777777" w:rsidR="00EC021F" w:rsidRDefault="00EC021F" w:rsidP="00EC021F">
      <w:pPr>
        <w:pStyle w:val="Prrafodelista"/>
        <w:numPr>
          <w:ilvl w:val="0"/>
          <w:numId w:val="28"/>
        </w:numPr>
        <w:jc w:val="both"/>
      </w:pPr>
      <w:r>
        <w:t>Normas consensuadas entre cartógrafos sociales con objetivo determinado por el problema.</w:t>
      </w:r>
    </w:p>
    <w:p w14:paraId="44FB1C49" w14:textId="77777777" w:rsidR="00EC021F" w:rsidRDefault="00EC021F" w:rsidP="00EC021F">
      <w:pPr>
        <w:pStyle w:val="Prrafodelista"/>
        <w:numPr>
          <w:ilvl w:val="0"/>
          <w:numId w:val="28"/>
        </w:numPr>
        <w:jc w:val="both"/>
      </w:pPr>
      <w:r>
        <w:t>Ejemplos de objetivos: conflictos barriales, recursos comunes, problemas ambientales, distribución del agua.</w:t>
      </w:r>
    </w:p>
    <w:p w14:paraId="707905DE" w14:textId="77777777" w:rsidR="00EC021F" w:rsidRDefault="00EC021F" w:rsidP="00EC021F">
      <w:pPr>
        <w:jc w:val="both"/>
      </w:pPr>
      <w:r>
        <w:t>Enfoque y Aplicación:</w:t>
      </w:r>
    </w:p>
    <w:p w14:paraId="6DE2FE52" w14:textId="77777777" w:rsidR="00EC021F" w:rsidRDefault="00EC021F" w:rsidP="00EC021F">
      <w:pPr>
        <w:pStyle w:val="Prrafodelista"/>
        <w:numPr>
          <w:ilvl w:val="0"/>
          <w:numId w:val="28"/>
        </w:numPr>
        <w:jc w:val="both"/>
      </w:pPr>
      <w:r>
        <w:t>Abordajes Territoriales: Lecturas que van más allá de descripciones formales.</w:t>
      </w:r>
    </w:p>
    <w:p w14:paraId="3843868D" w14:textId="77777777" w:rsidR="00EC021F" w:rsidRDefault="00EC021F" w:rsidP="00EC021F">
      <w:pPr>
        <w:pStyle w:val="Prrafodelista"/>
        <w:numPr>
          <w:ilvl w:val="0"/>
          <w:numId w:val="28"/>
        </w:numPr>
        <w:jc w:val="both"/>
      </w:pPr>
      <w:r>
        <w:t>Cartografía Social combina palabra, observación y construcción colectiva de mapas.</w:t>
      </w:r>
    </w:p>
    <w:p w14:paraId="118DA552" w14:textId="77777777" w:rsidR="00EC021F" w:rsidRDefault="00EC021F" w:rsidP="00EC021F">
      <w:pPr>
        <w:pStyle w:val="Prrafodelista"/>
        <w:numPr>
          <w:ilvl w:val="0"/>
          <w:numId w:val="28"/>
        </w:numPr>
        <w:jc w:val="both"/>
      </w:pPr>
      <w:r>
        <w:t>Generación de diversas interpretaciones y miradas para comprender y explicar, facilitando acuerdos y consensos.</w:t>
      </w:r>
    </w:p>
    <w:p w14:paraId="020BE2F4" w14:textId="77777777" w:rsidR="00EC021F" w:rsidRDefault="00EC021F" w:rsidP="00EC021F">
      <w:pPr>
        <w:jc w:val="both"/>
      </w:pPr>
      <w:r>
        <w:t xml:space="preserve">Juan Manuel Diez </w:t>
      </w:r>
      <w:proofErr w:type="spellStart"/>
      <w:r>
        <w:t>Tetamanti</w:t>
      </w:r>
      <w:proofErr w:type="spellEnd"/>
      <w:r>
        <w:t>:</w:t>
      </w:r>
    </w:p>
    <w:p w14:paraId="1D0E6BE8" w14:textId="77777777" w:rsidR="00EC021F" w:rsidRDefault="00EC021F" w:rsidP="00EC021F">
      <w:pPr>
        <w:pStyle w:val="Prrafodelista"/>
        <w:numPr>
          <w:ilvl w:val="0"/>
          <w:numId w:val="29"/>
        </w:numPr>
        <w:jc w:val="both"/>
      </w:pPr>
      <w:r>
        <w:lastRenderedPageBreak/>
        <w:t>Docente e investigador del Departamento de Geografía, Universidad Nacional de la Patagonia San Juan Bosco.</w:t>
      </w:r>
    </w:p>
    <w:p w14:paraId="4D4E5EC7" w14:textId="77777777" w:rsidR="00EC021F" w:rsidRDefault="00EC021F" w:rsidP="00EC021F">
      <w:pPr>
        <w:pStyle w:val="Prrafodelista"/>
        <w:numPr>
          <w:ilvl w:val="0"/>
          <w:numId w:val="29"/>
        </w:numPr>
        <w:jc w:val="both"/>
      </w:pPr>
      <w:r>
        <w:t>Investigador Adjunto del Conicet, especializado en Cartografía Social.</w:t>
      </w:r>
    </w:p>
    <w:p w14:paraId="4B9F8DF5" w14:textId="5296CB50" w:rsidR="00EC021F" w:rsidRDefault="00EC021F" w:rsidP="00EC021F">
      <w:pPr>
        <w:pStyle w:val="Prrafodelista"/>
        <w:numPr>
          <w:ilvl w:val="0"/>
          <w:numId w:val="29"/>
        </w:numPr>
        <w:jc w:val="both"/>
      </w:pPr>
      <w:r>
        <w:t>Autor del libro Cartografía social. Claves para el trabajo en la escuela y organizaciones sociales (2018), que aborda nociones básicas y metodología de la Cartografía Social.</w:t>
      </w:r>
    </w:p>
    <w:sectPr w:rsidR="00EC02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974"/>
    <w:multiLevelType w:val="hybridMultilevel"/>
    <w:tmpl w:val="3168DB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255E33"/>
    <w:multiLevelType w:val="hybridMultilevel"/>
    <w:tmpl w:val="0906ACFE"/>
    <w:lvl w:ilvl="0" w:tplc="2C0A0001">
      <w:start w:val="1"/>
      <w:numFmt w:val="bullet"/>
      <w:lvlText w:val=""/>
      <w:lvlJc w:val="left"/>
      <w:pPr>
        <w:ind w:left="1170" w:hanging="360"/>
      </w:pPr>
      <w:rPr>
        <w:rFonts w:ascii="Symbol" w:hAnsi="Symbol" w:hint="default"/>
      </w:rPr>
    </w:lvl>
    <w:lvl w:ilvl="1" w:tplc="2C0A0003" w:tentative="1">
      <w:start w:val="1"/>
      <w:numFmt w:val="bullet"/>
      <w:lvlText w:val="o"/>
      <w:lvlJc w:val="left"/>
      <w:pPr>
        <w:ind w:left="1890" w:hanging="360"/>
      </w:pPr>
      <w:rPr>
        <w:rFonts w:ascii="Courier New" w:hAnsi="Courier New" w:cs="Courier New" w:hint="default"/>
      </w:rPr>
    </w:lvl>
    <w:lvl w:ilvl="2" w:tplc="2C0A0005" w:tentative="1">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abstractNum w:abstractNumId="2" w15:restartNumberingAfterBreak="0">
    <w:nsid w:val="15BC1079"/>
    <w:multiLevelType w:val="hybridMultilevel"/>
    <w:tmpl w:val="340E87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B385D0D"/>
    <w:multiLevelType w:val="hybridMultilevel"/>
    <w:tmpl w:val="28CEBE4C"/>
    <w:lvl w:ilvl="0" w:tplc="7124E2A4">
      <w:start w:val="1"/>
      <w:numFmt w:val="decimal"/>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4" w15:restartNumberingAfterBreak="0">
    <w:nsid w:val="1F0709F0"/>
    <w:multiLevelType w:val="hybridMultilevel"/>
    <w:tmpl w:val="0A468D46"/>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5" w15:restartNumberingAfterBreak="0">
    <w:nsid w:val="1F4145ED"/>
    <w:multiLevelType w:val="hybridMultilevel"/>
    <w:tmpl w:val="9EB615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107521F"/>
    <w:multiLevelType w:val="hybridMultilevel"/>
    <w:tmpl w:val="7A34A7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1CB2658"/>
    <w:multiLevelType w:val="hybridMultilevel"/>
    <w:tmpl w:val="39748D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4D53C2A"/>
    <w:multiLevelType w:val="hybridMultilevel"/>
    <w:tmpl w:val="8FC61D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61D5509"/>
    <w:multiLevelType w:val="hybridMultilevel"/>
    <w:tmpl w:val="921479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2DB3681"/>
    <w:multiLevelType w:val="hybridMultilevel"/>
    <w:tmpl w:val="873A4D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8D84849"/>
    <w:multiLevelType w:val="hybridMultilevel"/>
    <w:tmpl w:val="85907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4B194E0C"/>
    <w:multiLevelType w:val="hybridMultilevel"/>
    <w:tmpl w:val="E30AA4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9B06D76"/>
    <w:multiLevelType w:val="hybridMultilevel"/>
    <w:tmpl w:val="189C74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9C34BC6"/>
    <w:multiLevelType w:val="hybridMultilevel"/>
    <w:tmpl w:val="60564B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9FC6BCD"/>
    <w:multiLevelType w:val="hybridMultilevel"/>
    <w:tmpl w:val="DDBE46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1A82414"/>
    <w:multiLevelType w:val="hybridMultilevel"/>
    <w:tmpl w:val="AFB099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25D645C"/>
    <w:multiLevelType w:val="hybridMultilevel"/>
    <w:tmpl w:val="CB8C41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82C3B21"/>
    <w:multiLevelType w:val="hybridMultilevel"/>
    <w:tmpl w:val="444C75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9A8137D"/>
    <w:multiLevelType w:val="hybridMultilevel"/>
    <w:tmpl w:val="A72823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6C246119"/>
    <w:multiLevelType w:val="hybridMultilevel"/>
    <w:tmpl w:val="80E0A2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6C694CC7"/>
    <w:multiLevelType w:val="hybridMultilevel"/>
    <w:tmpl w:val="54FA4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01A6069"/>
    <w:multiLevelType w:val="hybridMultilevel"/>
    <w:tmpl w:val="E43667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354369B"/>
    <w:multiLevelType w:val="hybridMultilevel"/>
    <w:tmpl w:val="51B29890"/>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4" w15:restartNumberingAfterBreak="0">
    <w:nsid w:val="75C312FD"/>
    <w:multiLevelType w:val="hybridMultilevel"/>
    <w:tmpl w:val="3DB21F02"/>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5" w15:restartNumberingAfterBreak="0">
    <w:nsid w:val="76F020CD"/>
    <w:multiLevelType w:val="hybridMultilevel"/>
    <w:tmpl w:val="FB4C28E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784702F6"/>
    <w:multiLevelType w:val="hybridMultilevel"/>
    <w:tmpl w:val="AA9CA790"/>
    <w:lvl w:ilvl="0" w:tplc="2C0A0001">
      <w:start w:val="1"/>
      <w:numFmt w:val="bullet"/>
      <w:lvlText w:val=""/>
      <w:lvlJc w:val="left"/>
      <w:pPr>
        <w:ind w:left="1125" w:hanging="360"/>
      </w:pPr>
      <w:rPr>
        <w:rFonts w:ascii="Symbol" w:hAnsi="Symbol" w:hint="default"/>
      </w:rPr>
    </w:lvl>
    <w:lvl w:ilvl="1" w:tplc="2C0A0003" w:tentative="1">
      <w:start w:val="1"/>
      <w:numFmt w:val="bullet"/>
      <w:lvlText w:val="o"/>
      <w:lvlJc w:val="left"/>
      <w:pPr>
        <w:ind w:left="1845" w:hanging="360"/>
      </w:pPr>
      <w:rPr>
        <w:rFonts w:ascii="Courier New" w:hAnsi="Courier New" w:cs="Courier New" w:hint="default"/>
      </w:rPr>
    </w:lvl>
    <w:lvl w:ilvl="2" w:tplc="2C0A0005" w:tentative="1">
      <w:start w:val="1"/>
      <w:numFmt w:val="bullet"/>
      <w:lvlText w:val=""/>
      <w:lvlJc w:val="left"/>
      <w:pPr>
        <w:ind w:left="2565" w:hanging="360"/>
      </w:pPr>
      <w:rPr>
        <w:rFonts w:ascii="Wingdings" w:hAnsi="Wingdings" w:hint="default"/>
      </w:rPr>
    </w:lvl>
    <w:lvl w:ilvl="3" w:tplc="2C0A0001" w:tentative="1">
      <w:start w:val="1"/>
      <w:numFmt w:val="bullet"/>
      <w:lvlText w:val=""/>
      <w:lvlJc w:val="left"/>
      <w:pPr>
        <w:ind w:left="3285" w:hanging="360"/>
      </w:pPr>
      <w:rPr>
        <w:rFonts w:ascii="Symbol" w:hAnsi="Symbol" w:hint="default"/>
      </w:rPr>
    </w:lvl>
    <w:lvl w:ilvl="4" w:tplc="2C0A0003" w:tentative="1">
      <w:start w:val="1"/>
      <w:numFmt w:val="bullet"/>
      <w:lvlText w:val="o"/>
      <w:lvlJc w:val="left"/>
      <w:pPr>
        <w:ind w:left="4005" w:hanging="360"/>
      </w:pPr>
      <w:rPr>
        <w:rFonts w:ascii="Courier New" w:hAnsi="Courier New" w:cs="Courier New" w:hint="default"/>
      </w:rPr>
    </w:lvl>
    <w:lvl w:ilvl="5" w:tplc="2C0A0005" w:tentative="1">
      <w:start w:val="1"/>
      <w:numFmt w:val="bullet"/>
      <w:lvlText w:val=""/>
      <w:lvlJc w:val="left"/>
      <w:pPr>
        <w:ind w:left="4725" w:hanging="360"/>
      </w:pPr>
      <w:rPr>
        <w:rFonts w:ascii="Wingdings" w:hAnsi="Wingdings" w:hint="default"/>
      </w:rPr>
    </w:lvl>
    <w:lvl w:ilvl="6" w:tplc="2C0A0001" w:tentative="1">
      <w:start w:val="1"/>
      <w:numFmt w:val="bullet"/>
      <w:lvlText w:val=""/>
      <w:lvlJc w:val="left"/>
      <w:pPr>
        <w:ind w:left="5445" w:hanging="360"/>
      </w:pPr>
      <w:rPr>
        <w:rFonts w:ascii="Symbol" w:hAnsi="Symbol" w:hint="default"/>
      </w:rPr>
    </w:lvl>
    <w:lvl w:ilvl="7" w:tplc="2C0A0003" w:tentative="1">
      <w:start w:val="1"/>
      <w:numFmt w:val="bullet"/>
      <w:lvlText w:val="o"/>
      <w:lvlJc w:val="left"/>
      <w:pPr>
        <w:ind w:left="6165" w:hanging="360"/>
      </w:pPr>
      <w:rPr>
        <w:rFonts w:ascii="Courier New" w:hAnsi="Courier New" w:cs="Courier New" w:hint="default"/>
      </w:rPr>
    </w:lvl>
    <w:lvl w:ilvl="8" w:tplc="2C0A0005" w:tentative="1">
      <w:start w:val="1"/>
      <w:numFmt w:val="bullet"/>
      <w:lvlText w:val=""/>
      <w:lvlJc w:val="left"/>
      <w:pPr>
        <w:ind w:left="6885" w:hanging="360"/>
      </w:pPr>
      <w:rPr>
        <w:rFonts w:ascii="Wingdings" w:hAnsi="Wingdings" w:hint="default"/>
      </w:rPr>
    </w:lvl>
  </w:abstractNum>
  <w:abstractNum w:abstractNumId="27" w15:restartNumberingAfterBreak="0">
    <w:nsid w:val="7A735943"/>
    <w:multiLevelType w:val="hybridMultilevel"/>
    <w:tmpl w:val="3CB43E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BC46C16"/>
    <w:multiLevelType w:val="hybridMultilevel"/>
    <w:tmpl w:val="B69873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18"/>
  </w:num>
  <w:num w:numId="5">
    <w:abstractNumId w:val="11"/>
  </w:num>
  <w:num w:numId="6">
    <w:abstractNumId w:val="20"/>
  </w:num>
  <w:num w:numId="7">
    <w:abstractNumId w:val="10"/>
  </w:num>
  <w:num w:numId="8">
    <w:abstractNumId w:val="8"/>
  </w:num>
  <w:num w:numId="9">
    <w:abstractNumId w:val="9"/>
  </w:num>
  <w:num w:numId="10">
    <w:abstractNumId w:val="25"/>
  </w:num>
  <w:num w:numId="11">
    <w:abstractNumId w:val="2"/>
  </w:num>
  <w:num w:numId="12">
    <w:abstractNumId w:val="16"/>
  </w:num>
  <w:num w:numId="13">
    <w:abstractNumId w:val="27"/>
  </w:num>
  <w:num w:numId="14">
    <w:abstractNumId w:val="17"/>
  </w:num>
  <w:num w:numId="15">
    <w:abstractNumId w:val="19"/>
  </w:num>
  <w:num w:numId="16">
    <w:abstractNumId w:val="4"/>
  </w:num>
  <w:num w:numId="17">
    <w:abstractNumId w:val="24"/>
  </w:num>
  <w:num w:numId="18">
    <w:abstractNumId w:val="26"/>
  </w:num>
  <w:num w:numId="19">
    <w:abstractNumId w:val="23"/>
  </w:num>
  <w:num w:numId="20">
    <w:abstractNumId w:val="15"/>
  </w:num>
  <w:num w:numId="21">
    <w:abstractNumId w:val="13"/>
  </w:num>
  <w:num w:numId="22">
    <w:abstractNumId w:val="14"/>
  </w:num>
  <w:num w:numId="23">
    <w:abstractNumId w:val="28"/>
  </w:num>
  <w:num w:numId="24">
    <w:abstractNumId w:val="21"/>
  </w:num>
  <w:num w:numId="25">
    <w:abstractNumId w:val="6"/>
  </w:num>
  <w:num w:numId="26">
    <w:abstractNumId w:val="22"/>
  </w:num>
  <w:num w:numId="27">
    <w:abstractNumId w:val="5"/>
  </w:num>
  <w:num w:numId="28">
    <w:abstractNumId w:val="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FC"/>
    <w:rsid w:val="00050B8E"/>
    <w:rsid w:val="000F55FC"/>
    <w:rsid w:val="00126D32"/>
    <w:rsid w:val="00194AE1"/>
    <w:rsid w:val="00474769"/>
    <w:rsid w:val="0058295A"/>
    <w:rsid w:val="00607688"/>
    <w:rsid w:val="00622EED"/>
    <w:rsid w:val="00806039"/>
    <w:rsid w:val="00945A5D"/>
    <w:rsid w:val="00A5083F"/>
    <w:rsid w:val="00AA304D"/>
    <w:rsid w:val="00C030DE"/>
    <w:rsid w:val="00C542A3"/>
    <w:rsid w:val="00CA7615"/>
    <w:rsid w:val="00CB0615"/>
    <w:rsid w:val="00D75970"/>
    <w:rsid w:val="00E91076"/>
    <w:rsid w:val="00EC021F"/>
    <w:rsid w:val="00F52F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2C3"/>
  <w15:chartTrackingRefBased/>
  <w15:docId w15:val="{54D44993-576C-432B-B8DC-1421053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5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37">
      <w:bodyDiv w:val="1"/>
      <w:marLeft w:val="0"/>
      <w:marRight w:val="0"/>
      <w:marTop w:val="0"/>
      <w:marBottom w:val="0"/>
      <w:divBdr>
        <w:top w:val="none" w:sz="0" w:space="0" w:color="auto"/>
        <w:left w:val="none" w:sz="0" w:space="0" w:color="auto"/>
        <w:bottom w:val="none" w:sz="0" w:space="0" w:color="auto"/>
        <w:right w:val="none" w:sz="0" w:space="0" w:color="auto"/>
      </w:divBdr>
    </w:div>
    <w:div w:id="47611033">
      <w:bodyDiv w:val="1"/>
      <w:marLeft w:val="0"/>
      <w:marRight w:val="0"/>
      <w:marTop w:val="0"/>
      <w:marBottom w:val="0"/>
      <w:divBdr>
        <w:top w:val="none" w:sz="0" w:space="0" w:color="auto"/>
        <w:left w:val="none" w:sz="0" w:space="0" w:color="auto"/>
        <w:bottom w:val="none" w:sz="0" w:space="0" w:color="auto"/>
        <w:right w:val="none" w:sz="0" w:space="0" w:color="auto"/>
      </w:divBdr>
    </w:div>
    <w:div w:id="759446816">
      <w:bodyDiv w:val="1"/>
      <w:marLeft w:val="0"/>
      <w:marRight w:val="0"/>
      <w:marTop w:val="0"/>
      <w:marBottom w:val="0"/>
      <w:divBdr>
        <w:top w:val="none" w:sz="0" w:space="0" w:color="auto"/>
        <w:left w:val="none" w:sz="0" w:space="0" w:color="auto"/>
        <w:bottom w:val="none" w:sz="0" w:space="0" w:color="auto"/>
        <w:right w:val="none" w:sz="0" w:space="0" w:color="auto"/>
      </w:divBdr>
    </w:div>
    <w:div w:id="887105856">
      <w:bodyDiv w:val="1"/>
      <w:marLeft w:val="0"/>
      <w:marRight w:val="0"/>
      <w:marTop w:val="0"/>
      <w:marBottom w:val="0"/>
      <w:divBdr>
        <w:top w:val="none" w:sz="0" w:space="0" w:color="auto"/>
        <w:left w:val="none" w:sz="0" w:space="0" w:color="auto"/>
        <w:bottom w:val="none" w:sz="0" w:space="0" w:color="auto"/>
        <w:right w:val="none" w:sz="0" w:space="0" w:color="auto"/>
      </w:divBdr>
    </w:div>
    <w:div w:id="891041692">
      <w:bodyDiv w:val="1"/>
      <w:marLeft w:val="0"/>
      <w:marRight w:val="0"/>
      <w:marTop w:val="0"/>
      <w:marBottom w:val="0"/>
      <w:divBdr>
        <w:top w:val="none" w:sz="0" w:space="0" w:color="auto"/>
        <w:left w:val="none" w:sz="0" w:space="0" w:color="auto"/>
        <w:bottom w:val="none" w:sz="0" w:space="0" w:color="auto"/>
        <w:right w:val="none" w:sz="0" w:space="0" w:color="auto"/>
      </w:divBdr>
    </w:div>
    <w:div w:id="1069613439">
      <w:bodyDiv w:val="1"/>
      <w:marLeft w:val="0"/>
      <w:marRight w:val="0"/>
      <w:marTop w:val="0"/>
      <w:marBottom w:val="0"/>
      <w:divBdr>
        <w:top w:val="none" w:sz="0" w:space="0" w:color="auto"/>
        <w:left w:val="none" w:sz="0" w:space="0" w:color="auto"/>
        <w:bottom w:val="none" w:sz="0" w:space="0" w:color="auto"/>
        <w:right w:val="none" w:sz="0" w:space="0" w:color="auto"/>
      </w:divBdr>
    </w:div>
    <w:div w:id="20963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10</Pages>
  <Words>3054</Words>
  <Characters>16799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Radia nC</dc:creator>
  <cp:keywords/>
  <dc:description/>
  <cp:lastModifiedBy>Radia nC</cp:lastModifiedBy>
  <cp:revision>5</cp:revision>
  <dcterms:created xsi:type="dcterms:W3CDTF">2024-07-04T06:06:00Z</dcterms:created>
  <dcterms:modified xsi:type="dcterms:W3CDTF">2024-07-06T07:06:00Z</dcterms:modified>
</cp:coreProperties>
</file>