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1F" w:rsidRPr="004F4C1F" w:rsidRDefault="004F4C1F" w:rsidP="004F4C1F">
      <w:pPr>
        <w:tabs>
          <w:tab w:val="left" w:pos="709"/>
        </w:tabs>
        <w:ind w:left="709" w:hanging="425"/>
        <w:jc w:val="right"/>
      </w:pPr>
      <w:r>
        <w:t xml:space="preserve">Bahía Blanca, </w:t>
      </w:r>
      <w:r w:rsidR="001D3762">
        <w:t>29</w:t>
      </w:r>
      <w:r>
        <w:t xml:space="preserve"> de junio de 20</w:t>
      </w:r>
      <w:r w:rsidR="001D3762">
        <w:t>20</w:t>
      </w:r>
    </w:p>
    <w:p w:rsidR="00FC0709" w:rsidRDefault="00FC0709" w:rsidP="004F4C1F">
      <w:pPr>
        <w:tabs>
          <w:tab w:val="left" w:pos="709"/>
        </w:tabs>
        <w:ind w:left="709" w:hanging="425"/>
        <w:jc w:val="center"/>
        <w:rPr>
          <w:b/>
        </w:rPr>
      </w:pPr>
    </w:p>
    <w:p w:rsidR="004F4C1F" w:rsidRDefault="004F4C1F" w:rsidP="004F4C1F">
      <w:pPr>
        <w:tabs>
          <w:tab w:val="left" w:pos="709"/>
        </w:tabs>
        <w:ind w:left="709" w:hanging="425"/>
        <w:jc w:val="center"/>
        <w:rPr>
          <w:b/>
        </w:rPr>
      </w:pPr>
      <w:r w:rsidRPr="004F4C1F">
        <w:rPr>
          <w:b/>
        </w:rPr>
        <w:t xml:space="preserve">2º Parcial </w:t>
      </w:r>
      <w:r w:rsidR="00111A24">
        <w:rPr>
          <w:b/>
        </w:rPr>
        <w:t>Practicanato Profesional de Farmacia</w:t>
      </w:r>
    </w:p>
    <w:p w:rsidR="004F4C1F" w:rsidRDefault="004F4C1F" w:rsidP="004F4C1F">
      <w:pPr>
        <w:tabs>
          <w:tab w:val="left" w:pos="709"/>
        </w:tabs>
        <w:ind w:left="709" w:hanging="425"/>
        <w:rPr>
          <w:b/>
        </w:rPr>
      </w:pPr>
      <w:r>
        <w:rPr>
          <w:b/>
        </w:rPr>
        <w:t>Apellido y Nombres:</w:t>
      </w:r>
      <w:r w:rsidR="00647473">
        <w:rPr>
          <w:b/>
        </w:rPr>
        <w:t xml:space="preserve"> </w:t>
      </w:r>
    </w:p>
    <w:p w:rsidR="004F4C1F" w:rsidRDefault="004F4C1F" w:rsidP="004F4C1F">
      <w:pPr>
        <w:tabs>
          <w:tab w:val="left" w:pos="709"/>
        </w:tabs>
        <w:ind w:left="709" w:hanging="425"/>
        <w:rPr>
          <w:b/>
        </w:rPr>
      </w:pPr>
      <w:r>
        <w:rPr>
          <w:b/>
        </w:rPr>
        <w:t>LU:</w:t>
      </w:r>
      <w:r w:rsidR="00647473">
        <w:rPr>
          <w:b/>
        </w:rPr>
        <w:t xml:space="preserve"> </w:t>
      </w:r>
    </w:p>
    <w:p w:rsidR="00F613C2" w:rsidRPr="004F4C1F" w:rsidRDefault="00F613C2" w:rsidP="004F4C1F">
      <w:pPr>
        <w:tabs>
          <w:tab w:val="left" w:pos="709"/>
        </w:tabs>
        <w:ind w:left="709" w:hanging="425"/>
        <w:rPr>
          <w:b/>
        </w:rPr>
      </w:pPr>
      <w:bookmarkStart w:id="0" w:name="_GoBack"/>
      <w:bookmarkEnd w:id="0"/>
      <w:r>
        <w:rPr>
          <w:b/>
        </w:rPr>
        <w:t>HORARIO DE RESOLUCIÓN: 15-16:30HS.</w:t>
      </w:r>
    </w:p>
    <w:p w:rsidR="003A5E16" w:rsidRDefault="003A5E16" w:rsidP="003A5E16">
      <w:pPr>
        <w:pStyle w:val="Prrafodelista"/>
        <w:tabs>
          <w:tab w:val="left" w:pos="709"/>
        </w:tabs>
        <w:ind w:left="709"/>
        <w:jc w:val="both"/>
      </w:pPr>
    </w:p>
    <w:p w:rsidR="008A2664" w:rsidRPr="00493973" w:rsidRDefault="008A2664" w:rsidP="00993A97">
      <w:pPr>
        <w:pStyle w:val="Prrafodelista"/>
        <w:ind w:left="284"/>
        <w:jc w:val="both"/>
        <w:rPr>
          <w:b/>
        </w:rPr>
      </w:pPr>
      <w:r w:rsidRPr="00493973">
        <w:rPr>
          <w:b/>
        </w:rPr>
        <w:t xml:space="preserve">Marcar con </w:t>
      </w:r>
      <w:r w:rsidR="00C63C5A">
        <w:rPr>
          <w:b/>
        </w:rPr>
        <w:t xml:space="preserve">“negrita” </w:t>
      </w:r>
      <w:r w:rsidRPr="00493973">
        <w:rPr>
          <w:b/>
        </w:rPr>
        <w:t>la opción incorrecta de cada una de las siguientes sentencias:</w:t>
      </w:r>
    </w:p>
    <w:p w:rsidR="008A2664" w:rsidRDefault="008A2664" w:rsidP="008A2664">
      <w:pPr>
        <w:pStyle w:val="Prrafodelista"/>
        <w:jc w:val="both"/>
        <w:rPr>
          <w:b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jc w:val="both"/>
        <w:rPr>
          <w:b/>
        </w:rPr>
      </w:pPr>
      <w:r w:rsidRPr="002848CC">
        <w:rPr>
          <w:b/>
        </w:rPr>
        <w:t>Ranitidina</w:t>
      </w:r>
    </w:p>
    <w:p w:rsidR="008A2664" w:rsidRPr="002848CC" w:rsidRDefault="008A2664" w:rsidP="008A2664">
      <w:pPr>
        <w:pStyle w:val="Prrafodelista"/>
        <w:jc w:val="both"/>
        <w:rPr>
          <w:b/>
        </w:rPr>
      </w:pPr>
    </w:p>
    <w:p w:rsidR="008A2664" w:rsidRPr="00A42D21" w:rsidRDefault="008A2664" w:rsidP="008A2664">
      <w:pPr>
        <w:pStyle w:val="Prrafodelista"/>
        <w:numPr>
          <w:ilvl w:val="0"/>
          <w:numId w:val="3"/>
        </w:numPr>
        <w:jc w:val="both"/>
      </w:pPr>
      <w:r>
        <w:t>Es un i</w:t>
      </w:r>
      <w:r w:rsidRPr="00A42D21">
        <w:t>nhibidor de la secreción gástrica</w:t>
      </w:r>
      <w:r>
        <w:t>.</w:t>
      </w:r>
    </w:p>
    <w:p w:rsidR="008A2664" w:rsidRPr="00A42D21" w:rsidRDefault="008A2664" w:rsidP="008A2664">
      <w:pPr>
        <w:pStyle w:val="Prrafodelista"/>
        <w:numPr>
          <w:ilvl w:val="0"/>
          <w:numId w:val="3"/>
        </w:numPr>
        <w:jc w:val="both"/>
      </w:pPr>
      <w:r>
        <w:t>Indicado en ú</w:t>
      </w:r>
      <w:r w:rsidRPr="00A42D21">
        <w:t>lcera gastroduodenal</w:t>
      </w:r>
      <w:r>
        <w:t>.</w:t>
      </w:r>
    </w:p>
    <w:p w:rsidR="008A2664" w:rsidRPr="00647473" w:rsidRDefault="008A2664" w:rsidP="008A2664">
      <w:pPr>
        <w:pStyle w:val="Prrafodelista"/>
        <w:numPr>
          <w:ilvl w:val="0"/>
          <w:numId w:val="3"/>
        </w:numPr>
        <w:jc w:val="both"/>
        <w:rPr>
          <w:b/>
        </w:rPr>
      </w:pPr>
      <w:r w:rsidRPr="00647473">
        <w:rPr>
          <w:b/>
        </w:rPr>
        <w:t>Produce estimulación de los receptores H</w:t>
      </w:r>
      <w:r w:rsidRPr="00647473">
        <w:rPr>
          <w:b/>
          <w:vertAlign w:val="subscript"/>
        </w:rPr>
        <w:t>2</w:t>
      </w:r>
      <w:r w:rsidRPr="00647473">
        <w:rPr>
          <w:b/>
        </w:rPr>
        <w:t>.</w:t>
      </w:r>
    </w:p>
    <w:p w:rsidR="008A2664" w:rsidRPr="00A42D21" w:rsidRDefault="008A2664" w:rsidP="008A2664">
      <w:pPr>
        <w:pStyle w:val="Prrafodelista"/>
        <w:numPr>
          <w:ilvl w:val="0"/>
          <w:numId w:val="3"/>
        </w:numPr>
        <w:jc w:val="both"/>
      </w:pPr>
      <w:r w:rsidRPr="00A42D21">
        <w:t>S</w:t>
      </w:r>
      <w:r>
        <w:t>e presenta en s</w:t>
      </w:r>
      <w:r w:rsidRPr="00A42D21">
        <w:t>uspensión</w:t>
      </w:r>
      <w:r>
        <w:t xml:space="preserve"> de</w:t>
      </w:r>
      <w:r w:rsidRPr="00A42D21">
        <w:t xml:space="preserve"> 37,5 mg/5 ml.</w:t>
      </w:r>
    </w:p>
    <w:p w:rsidR="008A2664" w:rsidRDefault="008A2664" w:rsidP="008A2664">
      <w:pPr>
        <w:pStyle w:val="Prrafodelista"/>
        <w:jc w:val="both"/>
      </w:pPr>
    </w:p>
    <w:p w:rsidR="008A2664" w:rsidRPr="007E0BF9" w:rsidRDefault="008A2664" w:rsidP="008A2664">
      <w:pPr>
        <w:pStyle w:val="Prrafodelista"/>
        <w:numPr>
          <w:ilvl w:val="0"/>
          <w:numId w:val="19"/>
        </w:numPr>
        <w:jc w:val="both"/>
        <w:rPr>
          <w:b/>
        </w:rPr>
      </w:pPr>
      <w:r w:rsidRPr="007E0BF9">
        <w:rPr>
          <w:b/>
        </w:rPr>
        <w:t>Lansoprazol</w:t>
      </w:r>
    </w:p>
    <w:p w:rsidR="008A2664" w:rsidRPr="002848CC" w:rsidRDefault="008A2664" w:rsidP="008A2664">
      <w:pPr>
        <w:pStyle w:val="Prrafodelista"/>
        <w:jc w:val="both"/>
        <w:rPr>
          <w:b/>
        </w:rPr>
      </w:pPr>
    </w:p>
    <w:p w:rsidR="008A2664" w:rsidRPr="007E0BF9" w:rsidRDefault="008A2664" w:rsidP="008A2664">
      <w:pPr>
        <w:pStyle w:val="Prrafodelista"/>
        <w:numPr>
          <w:ilvl w:val="0"/>
          <w:numId w:val="3"/>
        </w:numPr>
        <w:jc w:val="both"/>
        <w:rPr>
          <w:b/>
        </w:rPr>
      </w:pPr>
      <w:r>
        <w:t>Es un i</w:t>
      </w:r>
      <w:r w:rsidRPr="007E0BF9">
        <w:t>nhibidor selectivo de la ATPasa H+/K+.</w:t>
      </w:r>
    </w:p>
    <w:p w:rsidR="008A2664" w:rsidRPr="007E0BF9" w:rsidRDefault="008A2664" w:rsidP="008A2664">
      <w:pPr>
        <w:pStyle w:val="Prrafodelista"/>
        <w:numPr>
          <w:ilvl w:val="0"/>
          <w:numId w:val="3"/>
        </w:numPr>
        <w:jc w:val="both"/>
      </w:pPr>
      <w:r>
        <w:t>Posee un 30 % más de potencia</w:t>
      </w:r>
      <w:r w:rsidRPr="007E0BF9">
        <w:t xml:space="preserve"> que el omeprazol.</w:t>
      </w:r>
    </w:p>
    <w:p w:rsidR="008A2664" w:rsidRPr="00647473" w:rsidRDefault="008A2664" w:rsidP="008A2664">
      <w:pPr>
        <w:pStyle w:val="Prrafodelista"/>
        <w:numPr>
          <w:ilvl w:val="0"/>
          <w:numId w:val="3"/>
        </w:numPr>
        <w:jc w:val="both"/>
        <w:rPr>
          <w:b/>
        </w:rPr>
      </w:pPr>
      <w:r w:rsidRPr="00647473">
        <w:rPr>
          <w:b/>
        </w:rPr>
        <w:t>Dosis diaria: 150-300 mg/día.</w:t>
      </w:r>
    </w:p>
    <w:p w:rsidR="008A2664" w:rsidRPr="007E0BF9" w:rsidRDefault="008A2664" w:rsidP="008A2664">
      <w:pPr>
        <w:pStyle w:val="Prrafodelista"/>
        <w:numPr>
          <w:ilvl w:val="0"/>
          <w:numId w:val="3"/>
        </w:numPr>
        <w:jc w:val="both"/>
      </w:pPr>
      <w:r>
        <w:t>Se debe tomar lejos de los alimentos.</w:t>
      </w:r>
    </w:p>
    <w:p w:rsidR="008A2664" w:rsidRDefault="008A2664" w:rsidP="008A2664">
      <w:pPr>
        <w:pStyle w:val="Prrafodelista"/>
        <w:jc w:val="both"/>
      </w:pPr>
    </w:p>
    <w:p w:rsidR="008A2664" w:rsidRDefault="008A2664" w:rsidP="008A2664">
      <w:pPr>
        <w:pStyle w:val="Prrafodelista"/>
        <w:numPr>
          <w:ilvl w:val="0"/>
          <w:numId w:val="19"/>
        </w:numPr>
        <w:rPr>
          <w:b/>
        </w:rPr>
      </w:pPr>
      <w:r w:rsidRPr="009F04F3">
        <w:rPr>
          <w:b/>
        </w:rPr>
        <w:t>Metoclopramida</w:t>
      </w:r>
    </w:p>
    <w:p w:rsidR="008A2664" w:rsidRDefault="008A2664" w:rsidP="008A2664">
      <w:pPr>
        <w:pStyle w:val="Prrafodelista"/>
        <w:ind w:left="0"/>
        <w:rPr>
          <w:b/>
        </w:rPr>
      </w:pPr>
    </w:p>
    <w:p w:rsidR="008A2664" w:rsidRPr="005F4B1D" w:rsidRDefault="008A2664" w:rsidP="008A2664">
      <w:pPr>
        <w:pStyle w:val="Prrafodelista"/>
        <w:numPr>
          <w:ilvl w:val="0"/>
          <w:numId w:val="4"/>
        </w:numPr>
      </w:pPr>
      <w:r>
        <w:t>Acción antiemética.</w:t>
      </w:r>
    </w:p>
    <w:p w:rsidR="008A2664" w:rsidRDefault="008A2664" w:rsidP="008A2664">
      <w:pPr>
        <w:pStyle w:val="Prrafodelista"/>
        <w:numPr>
          <w:ilvl w:val="0"/>
          <w:numId w:val="4"/>
        </w:numPr>
      </w:pPr>
      <w:r>
        <w:t>Indicado en casos de gastroparesia.</w:t>
      </w:r>
    </w:p>
    <w:p w:rsidR="008A2664" w:rsidRPr="004B1504" w:rsidRDefault="008A2664" w:rsidP="008A2664">
      <w:pPr>
        <w:pStyle w:val="Prrafodelista"/>
        <w:numPr>
          <w:ilvl w:val="0"/>
          <w:numId w:val="4"/>
        </w:numPr>
      </w:pPr>
      <w:r w:rsidRPr="004B1504">
        <w:t>Inhibe la relajación del músculo liso gástrico producida por la dopamina.</w:t>
      </w:r>
    </w:p>
    <w:p w:rsidR="008A2664" w:rsidRPr="00647473" w:rsidRDefault="008A2664" w:rsidP="008A2664">
      <w:pPr>
        <w:pStyle w:val="Prrafodelista"/>
        <w:numPr>
          <w:ilvl w:val="0"/>
          <w:numId w:val="4"/>
        </w:numPr>
        <w:rPr>
          <w:b/>
        </w:rPr>
      </w:pPr>
      <w:r w:rsidRPr="00647473">
        <w:rPr>
          <w:b/>
        </w:rPr>
        <w:t xml:space="preserve">Se presenta en solución oral de 0,2 y 0,5%. </w:t>
      </w:r>
    </w:p>
    <w:p w:rsidR="008A2664" w:rsidRDefault="008A2664" w:rsidP="008A2664">
      <w:pPr>
        <w:pStyle w:val="Prrafodelista"/>
        <w:rPr>
          <w:b/>
        </w:rPr>
      </w:pPr>
    </w:p>
    <w:p w:rsidR="008A2664" w:rsidRPr="005A6AB3" w:rsidRDefault="008A2664" w:rsidP="008A2664">
      <w:pPr>
        <w:pStyle w:val="Prrafodelista"/>
        <w:numPr>
          <w:ilvl w:val="0"/>
          <w:numId w:val="19"/>
        </w:numPr>
        <w:jc w:val="both"/>
        <w:rPr>
          <w:b/>
        </w:rPr>
      </w:pPr>
      <w:r w:rsidRPr="005A6AB3">
        <w:rPr>
          <w:b/>
        </w:rPr>
        <w:t>Trimebutina</w:t>
      </w:r>
    </w:p>
    <w:p w:rsidR="008A2664" w:rsidRPr="00372674" w:rsidRDefault="008A2664" w:rsidP="008A2664">
      <w:pPr>
        <w:pStyle w:val="Prrafodelista"/>
        <w:jc w:val="both"/>
        <w:rPr>
          <w:b/>
          <w:color w:val="FF0000"/>
        </w:rPr>
      </w:pPr>
    </w:p>
    <w:p w:rsidR="008A2664" w:rsidRPr="005A6AB3" w:rsidRDefault="008A2664" w:rsidP="008A2664">
      <w:pPr>
        <w:pStyle w:val="Prrafodelista"/>
        <w:numPr>
          <w:ilvl w:val="0"/>
          <w:numId w:val="3"/>
        </w:numPr>
        <w:jc w:val="both"/>
      </w:pPr>
      <w:r>
        <w:t>Acción a</w:t>
      </w:r>
      <w:r w:rsidRPr="005A6AB3">
        <w:t>ntiespasmódic</w:t>
      </w:r>
      <w:r>
        <w:t>a</w:t>
      </w:r>
      <w:r w:rsidRPr="005A6AB3">
        <w:t>.</w:t>
      </w:r>
    </w:p>
    <w:p w:rsidR="008A2664" w:rsidRPr="00647473" w:rsidRDefault="008A2664" w:rsidP="008A2664">
      <w:pPr>
        <w:pStyle w:val="Prrafodelista"/>
        <w:numPr>
          <w:ilvl w:val="0"/>
          <w:numId w:val="3"/>
        </w:numPr>
        <w:jc w:val="both"/>
        <w:rPr>
          <w:b/>
        </w:rPr>
      </w:pPr>
      <w:r w:rsidRPr="00647473">
        <w:rPr>
          <w:b/>
        </w:rPr>
        <w:t>Estimulante colinérgico de los receptores muscarínicos.</w:t>
      </w:r>
    </w:p>
    <w:p w:rsidR="008A2664" w:rsidRPr="005A6AB3" w:rsidRDefault="008A2664" w:rsidP="008A2664">
      <w:pPr>
        <w:pStyle w:val="Prrafodelista"/>
        <w:numPr>
          <w:ilvl w:val="0"/>
          <w:numId w:val="3"/>
        </w:numPr>
        <w:jc w:val="both"/>
      </w:pPr>
      <w:r>
        <w:t>Su uso es r</w:t>
      </w:r>
      <w:r w:rsidRPr="005A6AB3">
        <w:t>iesgo</w:t>
      </w:r>
      <w:r>
        <w:t>so en pacientes con</w:t>
      </w:r>
      <w:r w:rsidRPr="005A6AB3">
        <w:t xml:space="preserve"> íleo paralítico.</w:t>
      </w:r>
    </w:p>
    <w:p w:rsidR="008A2664" w:rsidRPr="005A6AB3" w:rsidRDefault="008A2664" w:rsidP="008A2664">
      <w:pPr>
        <w:pStyle w:val="Prrafodelista"/>
        <w:numPr>
          <w:ilvl w:val="0"/>
          <w:numId w:val="3"/>
        </w:numPr>
      </w:pPr>
      <w:r>
        <w:t xml:space="preserve">Se presenta en comprimidos de </w:t>
      </w:r>
      <w:r w:rsidRPr="005A6AB3">
        <w:t xml:space="preserve">100-200-300 mg. </w:t>
      </w:r>
    </w:p>
    <w:p w:rsidR="008A2664" w:rsidRDefault="008A2664" w:rsidP="008A2664">
      <w:pPr>
        <w:pStyle w:val="Prrafodelista"/>
        <w:rPr>
          <w:b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rPr>
          <w:b/>
        </w:rPr>
      </w:pPr>
      <w:r w:rsidRPr="00555373">
        <w:rPr>
          <w:b/>
        </w:rPr>
        <w:t>Loperamida</w:t>
      </w:r>
    </w:p>
    <w:p w:rsidR="008A2664" w:rsidRPr="00555373" w:rsidRDefault="008A2664" w:rsidP="008A2664">
      <w:pPr>
        <w:pStyle w:val="Prrafodelista"/>
        <w:ind w:left="0"/>
        <w:rPr>
          <w:b/>
        </w:rPr>
      </w:pPr>
    </w:p>
    <w:p w:rsidR="008A2664" w:rsidRPr="00647473" w:rsidRDefault="008A2664" w:rsidP="008A2664">
      <w:pPr>
        <w:pStyle w:val="Prrafodelista"/>
        <w:numPr>
          <w:ilvl w:val="0"/>
          <w:numId w:val="4"/>
        </w:numPr>
        <w:rPr>
          <w:b/>
        </w:rPr>
      </w:pPr>
      <w:r w:rsidRPr="00647473">
        <w:rPr>
          <w:b/>
        </w:rPr>
        <w:t>Estimulante del peristaltismo.</w:t>
      </w:r>
    </w:p>
    <w:p w:rsidR="008A2664" w:rsidRDefault="008A2664" w:rsidP="008A2664">
      <w:pPr>
        <w:pStyle w:val="Prrafodelista"/>
        <w:numPr>
          <w:ilvl w:val="0"/>
          <w:numId w:val="4"/>
        </w:numPr>
      </w:pPr>
      <w:r>
        <w:lastRenderedPageBreak/>
        <w:t>Indicado en p</w:t>
      </w:r>
      <w:r w:rsidRPr="00416E90">
        <w:t>acientes con ileostomía</w:t>
      </w:r>
      <w:r>
        <w:t>.</w:t>
      </w:r>
    </w:p>
    <w:p w:rsidR="008A2664" w:rsidRDefault="008A2664" w:rsidP="008A2664">
      <w:pPr>
        <w:pStyle w:val="Prrafodelista"/>
        <w:numPr>
          <w:ilvl w:val="0"/>
          <w:numId w:val="4"/>
        </w:numPr>
      </w:pPr>
      <w:r>
        <w:t>Inhibe</w:t>
      </w:r>
      <w:r w:rsidRPr="00416E90">
        <w:t xml:space="preserve"> la liberación de acetilcolina y prostaglandinas</w:t>
      </w:r>
      <w:r>
        <w:t>.</w:t>
      </w:r>
    </w:p>
    <w:p w:rsidR="008A2664" w:rsidRDefault="008A2664" w:rsidP="008A2664">
      <w:pPr>
        <w:pStyle w:val="Prrafodelista"/>
        <w:numPr>
          <w:ilvl w:val="0"/>
          <w:numId w:val="4"/>
        </w:numPr>
        <w:jc w:val="both"/>
      </w:pPr>
      <w:r>
        <w:t xml:space="preserve">Posología en diarrea aguda: </w:t>
      </w:r>
      <w:r w:rsidRPr="00416E90">
        <w:t>4 mg, seguidos de 2 mg después de cada defecación no bien conformada.</w:t>
      </w:r>
    </w:p>
    <w:p w:rsidR="00DB4AEA" w:rsidRDefault="00DB4AEA" w:rsidP="00DB4AEA">
      <w:pPr>
        <w:pStyle w:val="Prrafodelista"/>
        <w:rPr>
          <w:b/>
          <w:bCs/>
        </w:rPr>
      </w:pPr>
    </w:p>
    <w:p w:rsidR="008A2664" w:rsidRPr="002848CC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2848CC">
        <w:rPr>
          <w:b/>
          <w:bCs/>
        </w:rPr>
        <w:t>Mesalazina</w:t>
      </w:r>
    </w:p>
    <w:p w:rsidR="008A2664" w:rsidRDefault="008A2664" w:rsidP="008A2664">
      <w:pPr>
        <w:pStyle w:val="Prrafodelista"/>
      </w:pPr>
    </w:p>
    <w:p w:rsidR="008A2664" w:rsidRPr="00995F73" w:rsidRDefault="008A2664" w:rsidP="008A2664">
      <w:pPr>
        <w:pStyle w:val="Prrafodelista"/>
        <w:numPr>
          <w:ilvl w:val="0"/>
          <w:numId w:val="4"/>
        </w:numPr>
      </w:pPr>
      <w:r w:rsidRPr="00995F73">
        <w:t>Antiinflamatorio intestinal.</w:t>
      </w:r>
    </w:p>
    <w:p w:rsidR="008A2664" w:rsidRDefault="008A2664" w:rsidP="008A2664">
      <w:pPr>
        <w:pStyle w:val="Prrafodelista"/>
        <w:numPr>
          <w:ilvl w:val="0"/>
          <w:numId w:val="4"/>
        </w:numPr>
      </w:pPr>
      <w:r>
        <w:t>Indicado en c</w:t>
      </w:r>
      <w:r w:rsidRPr="00995F73">
        <w:t>olitis ulcerosa</w:t>
      </w:r>
      <w:r>
        <w:t>.</w:t>
      </w:r>
    </w:p>
    <w:p w:rsidR="008A2664" w:rsidRDefault="008A2664" w:rsidP="008A2664">
      <w:pPr>
        <w:pStyle w:val="Prrafodelista"/>
        <w:numPr>
          <w:ilvl w:val="0"/>
          <w:numId w:val="4"/>
        </w:numPr>
      </w:pPr>
      <w:r w:rsidRPr="00995F73">
        <w:t>Inhibe la síntesis de prostaglandinas a nivel de la mucosa ileal, colónica y rectal. </w:t>
      </w:r>
    </w:p>
    <w:p w:rsidR="008A2664" w:rsidRPr="00647473" w:rsidRDefault="008A2664" w:rsidP="008A2664">
      <w:pPr>
        <w:pStyle w:val="Prrafodelista"/>
        <w:numPr>
          <w:ilvl w:val="0"/>
          <w:numId w:val="4"/>
        </w:numPr>
        <w:rPr>
          <w:b/>
        </w:rPr>
      </w:pPr>
      <w:r w:rsidRPr="00647473">
        <w:rPr>
          <w:b/>
        </w:rPr>
        <w:t>Posología: 500 mg/día.</w:t>
      </w:r>
    </w:p>
    <w:p w:rsidR="008A2664" w:rsidRDefault="008A2664" w:rsidP="008A2664">
      <w:pPr>
        <w:pStyle w:val="Prrafodelista"/>
        <w:rPr>
          <w:b/>
          <w:bCs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2848CC">
        <w:rPr>
          <w:b/>
          <w:bCs/>
        </w:rPr>
        <w:t>Metformina</w:t>
      </w:r>
    </w:p>
    <w:p w:rsidR="008A2664" w:rsidRPr="002848CC" w:rsidRDefault="008A2664" w:rsidP="008A2664">
      <w:pPr>
        <w:pStyle w:val="Prrafodelista"/>
        <w:rPr>
          <w:b/>
          <w:bCs/>
        </w:rPr>
      </w:pPr>
    </w:p>
    <w:p w:rsidR="008A2664" w:rsidRPr="00727232" w:rsidRDefault="008A2664" w:rsidP="008A2664">
      <w:pPr>
        <w:pStyle w:val="Prrafodelista"/>
        <w:numPr>
          <w:ilvl w:val="0"/>
          <w:numId w:val="4"/>
        </w:numPr>
      </w:pPr>
      <w:r w:rsidRPr="00727232">
        <w:t>Aumenta el número de receptores a la insulina.</w:t>
      </w:r>
    </w:p>
    <w:p w:rsidR="008A2664" w:rsidRPr="00647473" w:rsidRDefault="008A2664" w:rsidP="008A2664">
      <w:pPr>
        <w:pStyle w:val="Prrafodelista"/>
        <w:numPr>
          <w:ilvl w:val="0"/>
          <w:numId w:val="4"/>
        </w:numPr>
        <w:rPr>
          <w:b/>
        </w:rPr>
      </w:pPr>
      <w:r w:rsidRPr="00647473">
        <w:rPr>
          <w:b/>
        </w:rPr>
        <w:t>Desventaja: produce hipoglucemia.</w:t>
      </w:r>
    </w:p>
    <w:p w:rsidR="008A2664" w:rsidRPr="00883BA9" w:rsidRDefault="008A2664" w:rsidP="008A2664">
      <w:pPr>
        <w:pStyle w:val="Prrafodelista"/>
        <w:numPr>
          <w:ilvl w:val="0"/>
          <w:numId w:val="4"/>
        </w:numPr>
      </w:pPr>
      <w:r w:rsidRPr="00883BA9">
        <w:t>Dosis usual: 1 a 2,5 g/día.</w:t>
      </w:r>
    </w:p>
    <w:p w:rsidR="008A2664" w:rsidRPr="00727232" w:rsidRDefault="00F74593" w:rsidP="008A2664">
      <w:pPr>
        <w:pStyle w:val="Prrafodelista"/>
        <w:numPr>
          <w:ilvl w:val="0"/>
          <w:numId w:val="4"/>
        </w:numPr>
      </w:pPr>
      <w:r>
        <w:t>Se presenta en c</w:t>
      </w:r>
      <w:r w:rsidR="008A2664">
        <w:t>omprimidos</w:t>
      </w:r>
      <w:r>
        <w:t xml:space="preserve"> de </w:t>
      </w:r>
      <w:r w:rsidR="008A2664">
        <w:t xml:space="preserve">500, 850 mg y </w:t>
      </w:r>
      <w:r w:rsidR="008A2664" w:rsidRPr="00727232">
        <w:t xml:space="preserve">1g. </w:t>
      </w:r>
    </w:p>
    <w:p w:rsidR="008A2664" w:rsidRDefault="008A2664" w:rsidP="008A2664">
      <w:pPr>
        <w:pStyle w:val="Prrafodelista"/>
      </w:pPr>
    </w:p>
    <w:p w:rsidR="008A2664" w:rsidRPr="00CC3786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CC3786">
        <w:rPr>
          <w:b/>
          <w:bCs/>
        </w:rPr>
        <w:t>Glibenclamida</w:t>
      </w:r>
    </w:p>
    <w:p w:rsidR="008A2664" w:rsidRPr="007E48B8" w:rsidRDefault="008A2664" w:rsidP="008A2664">
      <w:pPr>
        <w:pStyle w:val="Prrafodelista"/>
        <w:rPr>
          <w:b/>
          <w:bCs/>
          <w:color w:val="FF0000"/>
        </w:rPr>
      </w:pPr>
    </w:p>
    <w:p w:rsidR="008A2664" w:rsidRPr="00647473" w:rsidRDefault="008A2664" w:rsidP="008A2664">
      <w:pPr>
        <w:pStyle w:val="Prrafodelista"/>
        <w:numPr>
          <w:ilvl w:val="0"/>
          <w:numId w:val="3"/>
        </w:numPr>
        <w:rPr>
          <w:b/>
          <w:bCs/>
        </w:rPr>
      </w:pPr>
      <w:r w:rsidRPr="00647473">
        <w:rPr>
          <w:b/>
          <w:bCs/>
        </w:rPr>
        <w:t>Aumenta la producción de insulina en las células β.</w:t>
      </w:r>
    </w:p>
    <w:p w:rsidR="008A2664" w:rsidRPr="00CC3786" w:rsidRDefault="008A2664" w:rsidP="008A2664">
      <w:pPr>
        <w:pStyle w:val="Prrafodelista"/>
        <w:numPr>
          <w:ilvl w:val="0"/>
          <w:numId w:val="3"/>
        </w:numPr>
        <w:rPr>
          <w:bCs/>
        </w:rPr>
      </w:pPr>
      <w:r w:rsidRPr="00CC3786">
        <w:rPr>
          <w:bCs/>
        </w:rPr>
        <w:t>Disminuye la glucogenólisis y la gluconeogénesis hepática.</w:t>
      </w:r>
    </w:p>
    <w:p w:rsidR="008A2664" w:rsidRPr="00CC3786" w:rsidRDefault="008A2664" w:rsidP="008A2664">
      <w:pPr>
        <w:pStyle w:val="Prrafodelista"/>
        <w:numPr>
          <w:ilvl w:val="0"/>
          <w:numId w:val="3"/>
        </w:numPr>
      </w:pPr>
      <w:r w:rsidRPr="00CC3786">
        <w:t>Desventaja: produce hipoglucemia.</w:t>
      </w:r>
    </w:p>
    <w:p w:rsidR="008A2664" w:rsidRPr="00CC3786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Se presenta en comprimidos de 5 mg.</w:t>
      </w:r>
    </w:p>
    <w:p w:rsidR="008A2664" w:rsidRDefault="008A2664" w:rsidP="008A2664">
      <w:pPr>
        <w:pStyle w:val="Prrafodelista"/>
        <w:jc w:val="both"/>
        <w:rPr>
          <w:b/>
          <w:bCs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2D772A">
        <w:rPr>
          <w:b/>
          <w:bCs/>
        </w:rPr>
        <w:t>Acenocumarol</w:t>
      </w:r>
    </w:p>
    <w:p w:rsidR="008A2664" w:rsidRPr="002D772A" w:rsidRDefault="008A2664" w:rsidP="008A2664">
      <w:pPr>
        <w:pStyle w:val="Prrafodelista"/>
        <w:ind w:left="0"/>
        <w:jc w:val="both"/>
        <w:rPr>
          <w:b/>
        </w:rPr>
      </w:pPr>
    </w:p>
    <w:p w:rsidR="008A2664" w:rsidRPr="002D772A" w:rsidRDefault="008A2664" w:rsidP="008A2664">
      <w:pPr>
        <w:pStyle w:val="Prrafodelista"/>
        <w:numPr>
          <w:ilvl w:val="0"/>
          <w:numId w:val="3"/>
        </w:numPr>
        <w:jc w:val="both"/>
      </w:pPr>
      <w:r w:rsidRPr="002D772A">
        <w:t>Anticoagulante cumarínico.</w:t>
      </w:r>
    </w:p>
    <w:p w:rsidR="008A2664" w:rsidRPr="00A42D21" w:rsidRDefault="008A2664" w:rsidP="008A2664">
      <w:pPr>
        <w:pStyle w:val="Prrafodelista"/>
        <w:numPr>
          <w:ilvl w:val="0"/>
          <w:numId w:val="3"/>
        </w:numPr>
        <w:jc w:val="both"/>
      </w:pPr>
      <w:r>
        <w:t>Indicado en enfermedades tromboembólicas.</w:t>
      </w:r>
    </w:p>
    <w:p w:rsidR="008A2664" w:rsidRPr="00FA2008" w:rsidRDefault="008A2664" w:rsidP="008A2664">
      <w:pPr>
        <w:pStyle w:val="Prrafodelista"/>
        <w:numPr>
          <w:ilvl w:val="0"/>
          <w:numId w:val="3"/>
        </w:numPr>
        <w:jc w:val="both"/>
      </w:pPr>
      <w:r w:rsidRPr="00FA2008">
        <w:t>Inhibidor de la síntesis de factores de la coagulación dependientes de vitamina K</w:t>
      </w:r>
      <w:r>
        <w:t>.</w:t>
      </w:r>
    </w:p>
    <w:p w:rsidR="008A2664" w:rsidRPr="00647473" w:rsidRDefault="008A2664" w:rsidP="008A2664">
      <w:pPr>
        <w:pStyle w:val="Prrafodelista"/>
        <w:numPr>
          <w:ilvl w:val="0"/>
          <w:numId w:val="3"/>
        </w:numPr>
        <w:jc w:val="both"/>
        <w:rPr>
          <w:b/>
        </w:rPr>
      </w:pPr>
      <w:r w:rsidRPr="00647473">
        <w:rPr>
          <w:b/>
        </w:rPr>
        <w:t>Posología: 100 mg/día.</w:t>
      </w:r>
    </w:p>
    <w:p w:rsidR="008A2664" w:rsidRDefault="008A2664" w:rsidP="008A2664">
      <w:pPr>
        <w:pStyle w:val="Prrafodelista"/>
        <w:jc w:val="both"/>
        <w:rPr>
          <w:b/>
          <w:bCs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1C4E59">
        <w:rPr>
          <w:b/>
          <w:bCs/>
        </w:rPr>
        <w:t>Clopidogrel</w:t>
      </w:r>
    </w:p>
    <w:p w:rsidR="008A2664" w:rsidRPr="002D772A" w:rsidRDefault="008A2664" w:rsidP="008A2664">
      <w:pPr>
        <w:pStyle w:val="Prrafodelista"/>
        <w:ind w:left="0"/>
        <w:jc w:val="both"/>
        <w:rPr>
          <w:b/>
        </w:rPr>
      </w:pPr>
    </w:p>
    <w:p w:rsidR="008A2664" w:rsidRDefault="008A2664" w:rsidP="008A2664">
      <w:pPr>
        <w:pStyle w:val="Prrafodelista"/>
        <w:numPr>
          <w:ilvl w:val="0"/>
          <w:numId w:val="3"/>
        </w:numPr>
        <w:jc w:val="both"/>
      </w:pPr>
      <w:r w:rsidRPr="0052189D">
        <w:t>Antiagregante plaquetario</w:t>
      </w:r>
      <w:r>
        <w:t>.</w:t>
      </w:r>
    </w:p>
    <w:p w:rsidR="008A2664" w:rsidRPr="005723AA" w:rsidRDefault="008A2664" w:rsidP="008A2664">
      <w:pPr>
        <w:pStyle w:val="Prrafodelista"/>
        <w:numPr>
          <w:ilvl w:val="0"/>
          <w:numId w:val="3"/>
        </w:numPr>
        <w:jc w:val="both"/>
      </w:pPr>
      <w:r w:rsidRPr="005723AA">
        <w:t>Profilaxis de infarto de miocardio y accidente cerebrovascular.</w:t>
      </w:r>
    </w:p>
    <w:p w:rsidR="008A2664" w:rsidRPr="005723AA" w:rsidRDefault="008A2664" w:rsidP="008A2664">
      <w:pPr>
        <w:pStyle w:val="Prrafodelista"/>
        <w:numPr>
          <w:ilvl w:val="0"/>
          <w:numId w:val="3"/>
        </w:numPr>
        <w:jc w:val="both"/>
        <w:rPr>
          <w:b/>
        </w:rPr>
      </w:pPr>
      <w:r w:rsidRPr="005723AA">
        <w:rPr>
          <w:b/>
        </w:rPr>
        <w:t>Inhibidor del acoplamiento entre las plaquetas y el fibrinógeno.</w:t>
      </w:r>
    </w:p>
    <w:p w:rsidR="008A2664" w:rsidRDefault="00C71E8C" w:rsidP="008A2664">
      <w:pPr>
        <w:pStyle w:val="Prrafodelista"/>
        <w:numPr>
          <w:ilvl w:val="0"/>
          <w:numId w:val="3"/>
        </w:numPr>
        <w:jc w:val="both"/>
      </w:pPr>
      <w:r>
        <w:t>Se presenta en comprimidos de</w:t>
      </w:r>
      <w:r w:rsidR="008A2664" w:rsidRPr="001C4E59">
        <w:t xml:space="preserve"> 75 mg. </w:t>
      </w:r>
    </w:p>
    <w:p w:rsidR="008A2664" w:rsidRDefault="008A2664" w:rsidP="008A2664">
      <w:pPr>
        <w:pStyle w:val="Prrafodelista"/>
        <w:rPr>
          <w:b/>
          <w:bCs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4E2B19">
        <w:rPr>
          <w:b/>
          <w:bCs/>
        </w:rPr>
        <w:t>Sulfato ferroso</w:t>
      </w:r>
    </w:p>
    <w:p w:rsidR="008A2664" w:rsidRPr="004E2B19" w:rsidRDefault="008A2664" w:rsidP="008A2664">
      <w:pPr>
        <w:pStyle w:val="Prrafodelista"/>
      </w:pPr>
    </w:p>
    <w:p w:rsidR="008A2664" w:rsidRPr="004E2B19" w:rsidRDefault="008A2664" w:rsidP="008A2664">
      <w:pPr>
        <w:pStyle w:val="Prrafodelista"/>
        <w:numPr>
          <w:ilvl w:val="0"/>
          <w:numId w:val="5"/>
        </w:numPr>
      </w:pPr>
      <w:r w:rsidRPr="004E2B19">
        <w:t>Antianémico.</w:t>
      </w:r>
    </w:p>
    <w:p w:rsidR="008A2664" w:rsidRPr="00832A65" w:rsidRDefault="008A2664" w:rsidP="008A2664">
      <w:pPr>
        <w:pStyle w:val="Prrafodelista"/>
        <w:numPr>
          <w:ilvl w:val="0"/>
          <w:numId w:val="5"/>
        </w:numPr>
      </w:pPr>
      <w:r w:rsidRPr="00647473">
        <w:rPr>
          <w:b/>
        </w:rPr>
        <w:t>Indicado como preventivo de fallas en el cierre del tubo neural</w:t>
      </w:r>
      <w:r w:rsidRPr="00832A65">
        <w:t>.</w:t>
      </w:r>
    </w:p>
    <w:p w:rsidR="008A2664" w:rsidRDefault="008A2664" w:rsidP="008A2664">
      <w:pPr>
        <w:pStyle w:val="Prrafodelista"/>
        <w:numPr>
          <w:ilvl w:val="0"/>
          <w:numId w:val="5"/>
        </w:numPr>
      </w:pPr>
      <w:r>
        <w:lastRenderedPageBreak/>
        <w:t xml:space="preserve">Posología: </w:t>
      </w:r>
      <w:r w:rsidRPr="004E2B19">
        <w:t>200-300 mg/día</w:t>
      </w:r>
      <w:r>
        <w:t xml:space="preserve"> durante 3 a 6 meses.</w:t>
      </w:r>
    </w:p>
    <w:p w:rsidR="008A2664" w:rsidRPr="004E2B19" w:rsidRDefault="008A2664" w:rsidP="008A2664">
      <w:pPr>
        <w:pStyle w:val="Prrafodelista"/>
        <w:numPr>
          <w:ilvl w:val="0"/>
          <w:numId w:val="5"/>
        </w:numPr>
        <w:jc w:val="both"/>
      </w:pPr>
      <w:r>
        <w:t>Presentaciones: solución oral de 12,5 %, c</w:t>
      </w:r>
      <w:r w:rsidRPr="004E2B19">
        <w:t>omprimidos</w:t>
      </w:r>
      <w:r>
        <w:t xml:space="preserve"> de 40-80-200-525 mg yjarabe de</w:t>
      </w:r>
      <w:r w:rsidRPr="004E2B19">
        <w:t xml:space="preserve"> 1,8 %.</w:t>
      </w:r>
    </w:p>
    <w:p w:rsidR="008A2664" w:rsidRDefault="008A2664" w:rsidP="008A2664">
      <w:pPr>
        <w:pStyle w:val="Prrafodelista"/>
        <w:ind w:right="-93"/>
        <w:jc w:val="both"/>
        <w:rPr>
          <w:b/>
          <w:bCs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4E2B19">
        <w:rPr>
          <w:b/>
          <w:bCs/>
        </w:rPr>
        <w:t xml:space="preserve">Digoxina </w:t>
      </w:r>
    </w:p>
    <w:p w:rsidR="008A2664" w:rsidRDefault="008A2664" w:rsidP="008A2664">
      <w:pPr>
        <w:pStyle w:val="Prrafodelista"/>
        <w:ind w:left="0"/>
        <w:jc w:val="both"/>
        <w:rPr>
          <w:b/>
          <w:bCs/>
        </w:rPr>
      </w:pPr>
    </w:p>
    <w:p w:rsidR="008A2664" w:rsidRPr="004E2B19" w:rsidRDefault="008A2664" w:rsidP="008A2664">
      <w:pPr>
        <w:pStyle w:val="Prrafodelista"/>
        <w:numPr>
          <w:ilvl w:val="0"/>
          <w:numId w:val="6"/>
        </w:numPr>
        <w:jc w:val="both"/>
      </w:pPr>
      <w:r>
        <w:t>Posee un efecto inotrópico positivo</w:t>
      </w:r>
      <w:r w:rsidRPr="004E2B19">
        <w:t>.</w:t>
      </w:r>
    </w:p>
    <w:p w:rsidR="008A2664" w:rsidRPr="004E2B19" w:rsidRDefault="008A2664" w:rsidP="008A2664">
      <w:pPr>
        <w:pStyle w:val="Prrafodelista"/>
        <w:numPr>
          <w:ilvl w:val="0"/>
          <w:numId w:val="6"/>
        </w:numPr>
      </w:pPr>
      <w:r>
        <w:t>Aumenta el período refractario del nodo A-V</w:t>
      </w:r>
      <w:r w:rsidRPr="004E2B19">
        <w:t>.</w:t>
      </w:r>
    </w:p>
    <w:p w:rsidR="008A2664" w:rsidRPr="004E2B19" w:rsidRDefault="008A2664" w:rsidP="008A2664">
      <w:pPr>
        <w:pStyle w:val="Prrafodelista"/>
        <w:numPr>
          <w:ilvl w:val="0"/>
          <w:numId w:val="6"/>
        </w:numPr>
      </w:pPr>
      <w:r>
        <w:t>Produce un d</w:t>
      </w:r>
      <w:r w:rsidRPr="004E2B19">
        <w:t xml:space="preserve">escenso en la velocidad de conducción del nodo </w:t>
      </w:r>
      <w:r>
        <w:t>A-V</w:t>
      </w:r>
      <w:r w:rsidRPr="004E2B19">
        <w:t xml:space="preserve">. </w:t>
      </w:r>
    </w:p>
    <w:p w:rsidR="008A2664" w:rsidRPr="00647473" w:rsidRDefault="008A2664" w:rsidP="008A2664">
      <w:pPr>
        <w:pStyle w:val="Prrafodelista"/>
        <w:numPr>
          <w:ilvl w:val="0"/>
          <w:numId w:val="6"/>
        </w:numPr>
        <w:jc w:val="both"/>
        <w:rPr>
          <w:b/>
        </w:rPr>
      </w:pPr>
      <w:r w:rsidRPr="00647473">
        <w:rPr>
          <w:b/>
        </w:rPr>
        <w:t>Posología: 25 mg durante 5 días por semana con un descanso de 2 días semanales.</w:t>
      </w:r>
    </w:p>
    <w:p w:rsidR="008A2664" w:rsidRDefault="008A2664" w:rsidP="008A2664">
      <w:pPr>
        <w:pStyle w:val="Prrafodelista"/>
        <w:jc w:val="both"/>
        <w:rPr>
          <w:b/>
          <w:bCs/>
        </w:rPr>
      </w:pPr>
    </w:p>
    <w:p w:rsidR="008A2664" w:rsidRPr="00896078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896078">
        <w:rPr>
          <w:b/>
          <w:bCs/>
        </w:rPr>
        <w:t>Amiodarona</w:t>
      </w:r>
    </w:p>
    <w:p w:rsidR="008A2664" w:rsidRDefault="008A2664" w:rsidP="008A2664">
      <w:pPr>
        <w:pStyle w:val="Prrafodelista"/>
        <w:ind w:left="0"/>
        <w:jc w:val="both"/>
      </w:pPr>
    </w:p>
    <w:p w:rsidR="008A2664" w:rsidRPr="00647473" w:rsidRDefault="008A2664" w:rsidP="008A2664">
      <w:pPr>
        <w:pStyle w:val="Prrafodelista"/>
        <w:numPr>
          <w:ilvl w:val="0"/>
          <w:numId w:val="7"/>
        </w:numPr>
        <w:rPr>
          <w:b/>
        </w:rPr>
      </w:pPr>
      <w:r w:rsidRPr="00647473">
        <w:rPr>
          <w:b/>
        </w:rPr>
        <w:t>Antiarrítmico y antianginoso.</w:t>
      </w:r>
    </w:p>
    <w:p w:rsidR="008A2664" w:rsidRPr="00832A65" w:rsidRDefault="008A2664" w:rsidP="008A2664">
      <w:pPr>
        <w:pStyle w:val="Prrafodelista"/>
        <w:numPr>
          <w:ilvl w:val="0"/>
          <w:numId w:val="7"/>
        </w:numPr>
        <w:jc w:val="both"/>
      </w:pPr>
      <w:r w:rsidRPr="00832A65">
        <w:t>Disminuye el período refractario del tejido cardíaco por inhibición de los canales d</w:t>
      </w:r>
      <w:r w:rsidR="009C459C">
        <w:t>e</w:t>
      </w:r>
      <w:r w:rsidRPr="00832A65">
        <w:t xml:space="preserve"> Ca</w:t>
      </w:r>
      <w:r w:rsidRPr="00832A65">
        <w:rPr>
          <w:vertAlign w:val="superscript"/>
        </w:rPr>
        <w:t>+</w:t>
      </w:r>
      <w:r w:rsidRPr="00832A65">
        <w:t>.</w:t>
      </w:r>
    </w:p>
    <w:p w:rsidR="008A2664" w:rsidRDefault="008A2664" w:rsidP="008A2664">
      <w:pPr>
        <w:pStyle w:val="Prrafodelista"/>
        <w:numPr>
          <w:ilvl w:val="0"/>
          <w:numId w:val="7"/>
        </w:numPr>
        <w:jc w:val="both"/>
      </w:pPr>
      <w:r>
        <w:t>Produce antagonismo de los receptores α y β adrnérgicos.</w:t>
      </w:r>
    </w:p>
    <w:p w:rsidR="008A2664" w:rsidRDefault="008A2664" w:rsidP="008A2664">
      <w:pPr>
        <w:pStyle w:val="Prrafodelista"/>
        <w:numPr>
          <w:ilvl w:val="0"/>
          <w:numId w:val="7"/>
        </w:numPr>
        <w:jc w:val="both"/>
      </w:pPr>
      <w:r>
        <w:t xml:space="preserve">Posología: </w:t>
      </w:r>
      <w:r w:rsidRPr="00894243">
        <w:t>100 a 400 mg/día.</w:t>
      </w:r>
    </w:p>
    <w:p w:rsidR="008A2664" w:rsidRDefault="008A2664" w:rsidP="008A2664">
      <w:pPr>
        <w:pStyle w:val="Prrafodelista"/>
        <w:jc w:val="both"/>
      </w:pPr>
    </w:p>
    <w:p w:rsidR="008A2664" w:rsidRPr="00896078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B34DB0">
        <w:rPr>
          <w:b/>
          <w:bCs/>
        </w:rPr>
        <w:t>Mononitrato de isosorbide</w:t>
      </w:r>
    </w:p>
    <w:p w:rsidR="008A2664" w:rsidRDefault="008A2664" w:rsidP="008A2664">
      <w:pPr>
        <w:pStyle w:val="Prrafodelista"/>
        <w:ind w:left="0"/>
        <w:jc w:val="both"/>
      </w:pPr>
    </w:p>
    <w:p w:rsidR="008A2664" w:rsidRPr="00894243" w:rsidRDefault="008A2664" w:rsidP="008A2664">
      <w:pPr>
        <w:pStyle w:val="Prrafodelista"/>
        <w:numPr>
          <w:ilvl w:val="0"/>
          <w:numId w:val="8"/>
        </w:numPr>
      </w:pPr>
      <w:r w:rsidRPr="00894243">
        <w:t>Antianginoso</w:t>
      </w:r>
      <w:r>
        <w:t xml:space="preserve"> y v</w:t>
      </w:r>
      <w:r w:rsidRPr="00894243">
        <w:t>asodilatador</w:t>
      </w:r>
      <w:r>
        <w:t>.</w:t>
      </w:r>
    </w:p>
    <w:p w:rsidR="008A2664" w:rsidRDefault="008A2664" w:rsidP="008A2664">
      <w:pPr>
        <w:pStyle w:val="Prrafodelista"/>
        <w:numPr>
          <w:ilvl w:val="0"/>
          <w:numId w:val="8"/>
        </w:numPr>
        <w:jc w:val="both"/>
      </w:pPr>
      <w:r>
        <w:t>Produce una di</w:t>
      </w:r>
      <w:r w:rsidRPr="00894243">
        <w:t>sminución del retorno venoso al corazón</w:t>
      </w:r>
      <w:r>
        <w:t>.</w:t>
      </w:r>
    </w:p>
    <w:p w:rsidR="008A2664" w:rsidRPr="00647473" w:rsidRDefault="008A2664" w:rsidP="008A2664">
      <w:pPr>
        <w:pStyle w:val="Prrafodelista"/>
        <w:numPr>
          <w:ilvl w:val="0"/>
          <w:numId w:val="8"/>
        </w:numPr>
        <w:jc w:val="both"/>
        <w:rPr>
          <w:b/>
        </w:rPr>
      </w:pPr>
      <w:r w:rsidRPr="00647473">
        <w:rPr>
          <w:b/>
        </w:rPr>
        <w:t>Posología: 20 mg/2 hs vía SL.</w:t>
      </w:r>
    </w:p>
    <w:p w:rsidR="008A2664" w:rsidRPr="00894243" w:rsidRDefault="0011459C" w:rsidP="008A2664">
      <w:pPr>
        <w:pStyle w:val="Prrafodelista"/>
        <w:numPr>
          <w:ilvl w:val="0"/>
          <w:numId w:val="8"/>
        </w:numPr>
        <w:jc w:val="both"/>
      </w:pPr>
      <w:r>
        <w:t>Se presenta en c</w:t>
      </w:r>
      <w:r w:rsidR="008A2664" w:rsidRPr="00894243">
        <w:t>omprimidos</w:t>
      </w:r>
      <w:r>
        <w:t xml:space="preserve"> de</w:t>
      </w:r>
      <w:r w:rsidR="008A2664" w:rsidRPr="00894243">
        <w:t xml:space="preserve"> 20-40-60-100 mg. </w:t>
      </w:r>
    </w:p>
    <w:p w:rsidR="008A2664" w:rsidRDefault="008A2664" w:rsidP="008A2664">
      <w:pPr>
        <w:pStyle w:val="Prrafodelista"/>
        <w:jc w:val="both"/>
      </w:pPr>
    </w:p>
    <w:p w:rsidR="008A2664" w:rsidRPr="008760EB" w:rsidRDefault="008A2664" w:rsidP="008A2664">
      <w:pPr>
        <w:pStyle w:val="Prrafodelista"/>
        <w:numPr>
          <w:ilvl w:val="0"/>
          <w:numId w:val="19"/>
        </w:numPr>
        <w:rPr>
          <w:b/>
        </w:rPr>
      </w:pPr>
      <w:r w:rsidRPr="008760EB">
        <w:rPr>
          <w:b/>
        </w:rPr>
        <w:t>Dinitrato de isosorbide</w:t>
      </w:r>
    </w:p>
    <w:p w:rsidR="008A2664" w:rsidRDefault="008A2664" w:rsidP="008A2664">
      <w:pPr>
        <w:pStyle w:val="Prrafodelista"/>
      </w:pPr>
    </w:p>
    <w:p w:rsidR="008A2664" w:rsidRPr="0075071C" w:rsidRDefault="008A2664" w:rsidP="008A2664">
      <w:pPr>
        <w:pStyle w:val="Prrafodelista"/>
        <w:numPr>
          <w:ilvl w:val="0"/>
          <w:numId w:val="3"/>
        </w:numPr>
        <w:rPr>
          <w:b/>
        </w:rPr>
      </w:pPr>
      <w:r w:rsidRPr="0075071C">
        <w:rPr>
          <w:b/>
        </w:rPr>
        <w:t>Antiarrítmico de urgencia.</w:t>
      </w:r>
    </w:p>
    <w:p w:rsidR="008A2664" w:rsidRPr="00A0639D" w:rsidRDefault="008A2664" w:rsidP="008A2664">
      <w:pPr>
        <w:pStyle w:val="Prrafodelista"/>
        <w:numPr>
          <w:ilvl w:val="0"/>
          <w:numId w:val="3"/>
        </w:numPr>
      </w:pPr>
      <w:r>
        <w:t>Produce dilatación de las arterias coronarias.</w:t>
      </w:r>
    </w:p>
    <w:p w:rsidR="008A2664" w:rsidRPr="0075071C" w:rsidRDefault="008A2664" w:rsidP="008A2664">
      <w:pPr>
        <w:pStyle w:val="Prrafodelista"/>
        <w:numPr>
          <w:ilvl w:val="0"/>
          <w:numId w:val="3"/>
        </w:numPr>
        <w:jc w:val="both"/>
      </w:pPr>
      <w:r w:rsidRPr="0075071C">
        <w:t>Posología: 5-10 mg/2 hs vía SL.</w:t>
      </w:r>
    </w:p>
    <w:p w:rsidR="008A2664" w:rsidRPr="00A0639D" w:rsidRDefault="008A2664" w:rsidP="008A2664">
      <w:pPr>
        <w:pStyle w:val="Prrafodelista"/>
        <w:numPr>
          <w:ilvl w:val="0"/>
          <w:numId w:val="3"/>
        </w:numPr>
      </w:pPr>
      <w:r>
        <w:t>Contraindicado su uso con sildenafil</w:t>
      </w:r>
      <w:r w:rsidRPr="00A0639D">
        <w:t>.</w:t>
      </w:r>
    </w:p>
    <w:p w:rsidR="008A2664" w:rsidRDefault="008A2664" w:rsidP="008A2664">
      <w:pPr>
        <w:pStyle w:val="Prrafodelista"/>
        <w:jc w:val="both"/>
      </w:pPr>
    </w:p>
    <w:p w:rsidR="008A2664" w:rsidRPr="00896078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896078">
        <w:rPr>
          <w:b/>
          <w:bCs/>
        </w:rPr>
        <w:t>Hidroclorotiazida</w:t>
      </w:r>
    </w:p>
    <w:p w:rsidR="008A2664" w:rsidRDefault="008A2664" w:rsidP="008A2664">
      <w:pPr>
        <w:pStyle w:val="Prrafodelista"/>
        <w:ind w:left="0"/>
        <w:jc w:val="both"/>
        <w:rPr>
          <w:b/>
          <w:bCs/>
        </w:rPr>
      </w:pPr>
    </w:p>
    <w:p w:rsidR="008A2664" w:rsidRPr="00CD54D1" w:rsidRDefault="008A2664" w:rsidP="008A2664">
      <w:pPr>
        <w:pStyle w:val="Prrafodelista"/>
        <w:numPr>
          <w:ilvl w:val="0"/>
          <w:numId w:val="9"/>
        </w:numPr>
        <w:jc w:val="both"/>
      </w:pPr>
      <w:r w:rsidRPr="00CD54D1">
        <w:t>Aumenta la excreción urinaria de sodio y agua por inhibición de la reabsorción de sodio en los túbulos distales.</w:t>
      </w:r>
    </w:p>
    <w:p w:rsidR="008A2664" w:rsidRPr="00CD54D1" w:rsidRDefault="008A2664" w:rsidP="008A2664">
      <w:pPr>
        <w:pStyle w:val="Prrafodelista"/>
        <w:numPr>
          <w:ilvl w:val="0"/>
          <w:numId w:val="9"/>
        </w:numPr>
      </w:pPr>
      <w:r>
        <w:t xml:space="preserve">Posología: </w:t>
      </w:r>
      <w:r w:rsidRPr="00CD54D1">
        <w:t xml:space="preserve">25-100 mg </w:t>
      </w:r>
      <w:r>
        <w:t>preferentemente por la mañana</w:t>
      </w:r>
      <w:r w:rsidRPr="00CD54D1">
        <w:t>.</w:t>
      </w:r>
    </w:p>
    <w:p w:rsidR="008A2664" w:rsidRPr="00C36248" w:rsidRDefault="008A2664" w:rsidP="008A2664">
      <w:pPr>
        <w:pStyle w:val="Prrafodelista"/>
        <w:numPr>
          <w:ilvl w:val="0"/>
          <w:numId w:val="9"/>
        </w:numPr>
        <w:rPr>
          <w:b/>
        </w:rPr>
      </w:pPr>
      <w:r w:rsidRPr="00C36248">
        <w:rPr>
          <w:b/>
        </w:rPr>
        <w:t>Duración del efecto: 24 a 72 hs.</w:t>
      </w:r>
    </w:p>
    <w:p w:rsidR="008A2664" w:rsidRPr="007766E9" w:rsidRDefault="008A2664" w:rsidP="008A2664">
      <w:pPr>
        <w:pStyle w:val="Prrafodelista"/>
        <w:numPr>
          <w:ilvl w:val="0"/>
          <w:numId w:val="9"/>
        </w:numPr>
        <w:jc w:val="both"/>
      </w:pPr>
      <w:r>
        <w:t>Presentación</w:t>
      </w:r>
      <w:r w:rsidR="00F5714E">
        <w:t>es</w:t>
      </w:r>
      <w:r>
        <w:t>: comprimidos de</w:t>
      </w:r>
      <w:r w:rsidRPr="007766E9">
        <w:t xml:space="preserve"> 12,5-25-50 mg. </w:t>
      </w:r>
    </w:p>
    <w:p w:rsidR="008A2664" w:rsidRDefault="008A2664" w:rsidP="008A2664">
      <w:pPr>
        <w:pStyle w:val="Prrafodelista"/>
        <w:jc w:val="both"/>
        <w:rPr>
          <w:b/>
          <w:bCs/>
        </w:rPr>
      </w:pPr>
    </w:p>
    <w:p w:rsidR="008A2664" w:rsidRPr="00896078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896078">
        <w:rPr>
          <w:b/>
          <w:bCs/>
        </w:rPr>
        <w:t>Furosemida</w:t>
      </w:r>
    </w:p>
    <w:p w:rsidR="008A2664" w:rsidRPr="003300DC" w:rsidRDefault="008A2664" w:rsidP="008A2664">
      <w:pPr>
        <w:pStyle w:val="Prrafodelista"/>
        <w:ind w:left="0"/>
        <w:jc w:val="both"/>
        <w:rPr>
          <w:b/>
          <w:bCs/>
        </w:rPr>
      </w:pPr>
    </w:p>
    <w:p w:rsidR="008A2664" w:rsidRPr="005723AA" w:rsidRDefault="008A2664" w:rsidP="008A2664">
      <w:pPr>
        <w:pStyle w:val="Prrafodelista"/>
        <w:numPr>
          <w:ilvl w:val="0"/>
          <w:numId w:val="10"/>
        </w:numPr>
        <w:jc w:val="both"/>
        <w:rPr>
          <w:b/>
        </w:rPr>
      </w:pPr>
      <w:r w:rsidRPr="005723AA">
        <w:rPr>
          <w:b/>
        </w:rPr>
        <w:t>Diurético antihipopotasémico.</w:t>
      </w:r>
    </w:p>
    <w:p w:rsidR="008A2664" w:rsidRPr="00EF2927" w:rsidRDefault="008A2664" w:rsidP="008A2664">
      <w:pPr>
        <w:pStyle w:val="Prrafodelista"/>
        <w:numPr>
          <w:ilvl w:val="0"/>
          <w:numId w:val="10"/>
        </w:numPr>
      </w:pPr>
      <w:r w:rsidRPr="00EF2927">
        <w:lastRenderedPageBreak/>
        <w:t>Inhibición de la reabsorción de electrolitos en la rama ascendente del asa de Henle.</w:t>
      </w:r>
    </w:p>
    <w:p w:rsidR="008A2664" w:rsidRDefault="008A2664" w:rsidP="008A2664">
      <w:pPr>
        <w:pStyle w:val="Prrafodelista"/>
        <w:numPr>
          <w:ilvl w:val="0"/>
          <w:numId w:val="10"/>
        </w:numPr>
        <w:jc w:val="both"/>
      </w:pPr>
      <w:r>
        <w:t xml:space="preserve">Posología: </w:t>
      </w:r>
      <w:r w:rsidRPr="00EF2927">
        <w:t>20 a 80 mg/día.</w:t>
      </w:r>
    </w:p>
    <w:p w:rsidR="008A2664" w:rsidRPr="00EF2927" w:rsidRDefault="008A2664" w:rsidP="008A2664">
      <w:pPr>
        <w:pStyle w:val="Prrafodelista"/>
        <w:numPr>
          <w:ilvl w:val="0"/>
          <w:numId w:val="10"/>
        </w:numPr>
        <w:jc w:val="both"/>
      </w:pPr>
      <w:r>
        <w:t xml:space="preserve">Se presenta en comprimidos de 25-40-50 mg, ampollas de 20 mg y gotas de </w:t>
      </w:r>
      <w:r w:rsidRPr="00EF2927">
        <w:t>20 mg/ml.</w:t>
      </w:r>
    </w:p>
    <w:p w:rsidR="008A2664" w:rsidRDefault="008A2664" w:rsidP="008A2664">
      <w:pPr>
        <w:pStyle w:val="Prrafodelista"/>
        <w:ind w:left="768"/>
        <w:jc w:val="both"/>
      </w:pPr>
    </w:p>
    <w:p w:rsidR="008A2664" w:rsidRPr="00E35CC5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E35CC5">
        <w:rPr>
          <w:b/>
          <w:bCs/>
        </w:rPr>
        <w:t>Espironolactona</w:t>
      </w:r>
    </w:p>
    <w:p w:rsidR="008A2664" w:rsidRPr="00E35CC5" w:rsidRDefault="008A2664" w:rsidP="008A2664">
      <w:pPr>
        <w:pStyle w:val="Prrafodelista"/>
        <w:tabs>
          <w:tab w:val="left" w:pos="2112"/>
        </w:tabs>
        <w:ind w:left="0"/>
        <w:jc w:val="both"/>
        <w:rPr>
          <w:b/>
          <w:bCs/>
        </w:rPr>
      </w:pPr>
      <w:r w:rsidRPr="00E35CC5">
        <w:rPr>
          <w:b/>
          <w:bCs/>
        </w:rPr>
        <w:tab/>
      </w:r>
    </w:p>
    <w:p w:rsidR="008A2664" w:rsidRPr="00E35CC5" w:rsidRDefault="008A2664" w:rsidP="008A2664">
      <w:pPr>
        <w:pStyle w:val="Prrafodelista"/>
        <w:numPr>
          <w:ilvl w:val="0"/>
          <w:numId w:val="11"/>
        </w:numPr>
        <w:jc w:val="both"/>
      </w:pPr>
      <w:r w:rsidRPr="00E35CC5">
        <w:t>Diurético antihipopotasémico.</w:t>
      </w:r>
    </w:p>
    <w:p w:rsidR="008A2664" w:rsidRPr="00E35CC5" w:rsidRDefault="008A2664" w:rsidP="008A2664">
      <w:pPr>
        <w:pStyle w:val="Prrafodelista"/>
        <w:numPr>
          <w:ilvl w:val="0"/>
          <w:numId w:val="11"/>
        </w:numPr>
        <w:jc w:val="both"/>
      </w:pPr>
      <w:r w:rsidRPr="00E35CC5">
        <w:t>Bloqueo del intercambio de sodio por potasio en el túbulo distal renal.</w:t>
      </w:r>
    </w:p>
    <w:p w:rsidR="008A2664" w:rsidRPr="00E35CC5" w:rsidRDefault="008A2664" w:rsidP="008A2664">
      <w:pPr>
        <w:pStyle w:val="Prrafodelista"/>
        <w:numPr>
          <w:ilvl w:val="0"/>
          <w:numId w:val="11"/>
        </w:numPr>
        <w:jc w:val="both"/>
      </w:pPr>
      <w:r>
        <w:t>Posología como a</w:t>
      </w:r>
      <w:r w:rsidRPr="00E35CC5">
        <w:t>ntiedematoso: 25 a 200 mg/día en 2 a 4 tomas durante al menos cinco días.</w:t>
      </w:r>
    </w:p>
    <w:p w:rsidR="008A2664" w:rsidRPr="00C36248" w:rsidRDefault="008A2664" w:rsidP="008A2664">
      <w:pPr>
        <w:pStyle w:val="Prrafodelista"/>
        <w:numPr>
          <w:ilvl w:val="0"/>
          <w:numId w:val="11"/>
        </w:numPr>
        <w:jc w:val="both"/>
        <w:rPr>
          <w:b/>
        </w:rPr>
      </w:pPr>
      <w:r w:rsidRPr="00C36248">
        <w:rPr>
          <w:b/>
        </w:rPr>
        <w:t>Presentaciones: ampollas de 20 mg y gotas de 20 mg/ml.</w:t>
      </w:r>
    </w:p>
    <w:p w:rsidR="008A2664" w:rsidRDefault="008A2664" w:rsidP="008A2664">
      <w:pPr>
        <w:pStyle w:val="Prrafodelista"/>
        <w:jc w:val="both"/>
      </w:pPr>
    </w:p>
    <w:p w:rsidR="008A2664" w:rsidRPr="00896078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63C4">
        <w:rPr>
          <w:b/>
          <w:bCs/>
        </w:rPr>
        <w:t>Atenolol</w:t>
      </w:r>
    </w:p>
    <w:p w:rsidR="008A2664" w:rsidRPr="002D7B66" w:rsidRDefault="008A2664" w:rsidP="008A2664">
      <w:pPr>
        <w:pStyle w:val="Prrafodelista"/>
        <w:ind w:left="0"/>
        <w:jc w:val="both"/>
      </w:pPr>
    </w:p>
    <w:p w:rsidR="008A2664" w:rsidRPr="002D7B66" w:rsidRDefault="008A2664" w:rsidP="008A2664">
      <w:pPr>
        <w:pStyle w:val="Prrafodelista"/>
        <w:numPr>
          <w:ilvl w:val="0"/>
          <w:numId w:val="12"/>
        </w:numPr>
        <w:jc w:val="both"/>
      </w:pPr>
      <w:r w:rsidRPr="002D7B66">
        <w:t>Antihipertensivo.</w:t>
      </w:r>
    </w:p>
    <w:p w:rsidR="008A2664" w:rsidRPr="005723AA" w:rsidRDefault="008A2664" w:rsidP="008A2664">
      <w:pPr>
        <w:pStyle w:val="Prrafodelista"/>
        <w:numPr>
          <w:ilvl w:val="0"/>
          <w:numId w:val="12"/>
        </w:numPr>
        <w:rPr>
          <w:b/>
        </w:rPr>
      </w:pPr>
      <w:r w:rsidRPr="005723AA">
        <w:rPr>
          <w:b/>
        </w:rPr>
        <w:t xml:space="preserve">Bloqueante </w:t>
      </w:r>
      <w:r w:rsidRPr="005723AA">
        <w:rPr>
          <w:b/>
          <w:lang w:val="el-GR"/>
        </w:rPr>
        <w:t>α</w:t>
      </w:r>
      <w:r w:rsidRPr="005723AA">
        <w:rPr>
          <w:b/>
        </w:rPr>
        <w:t xml:space="preserve"> y </w:t>
      </w:r>
      <w:r w:rsidRPr="005723AA">
        <w:rPr>
          <w:b/>
          <w:lang w:val="el-GR"/>
        </w:rPr>
        <w:t>β</w:t>
      </w:r>
      <w:r w:rsidRPr="005723AA">
        <w:rPr>
          <w:b/>
        </w:rPr>
        <w:t xml:space="preserve">-adrenérgico. </w:t>
      </w:r>
    </w:p>
    <w:p w:rsidR="008A2664" w:rsidRPr="005723AA" w:rsidRDefault="008A2664" w:rsidP="008A2664">
      <w:pPr>
        <w:pStyle w:val="Prrafodelista"/>
        <w:numPr>
          <w:ilvl w:val="0"/>
          <w:numId w:val="12"/>
        </w:numPr>
        <w:jc w:val="both"/>
      </w:pPr>
      <w:r w:rsidRPr="005723AA">
        <w:t>Posología: 50 a 100 mg/día en toma única.</w:t>
      </w:r>
    </w:p>
    <w:p w:rsidR="008A2664" w:rsidRPr="00FC63C4" w:rsidRDefault="008A2664" w:rsidP="008A2664">
      <w:pPr>
        <w:pStyle w:val="Prrafodelista"/>
        <w:numPr>
          <w:ilvl w:val="0"/>
          <w:numId w:val="12"/>
        </w:numPr>
        <w:jc w:val="both"/>
      </w:pPr>
      <w:r>
        <w:t>Se presenta en comprimidos de</w:t>
      </w:r>
      <w:r w:rsidRPr="00FC63C4">
        <w:t xml:space="preserve"> 25-50-100 mg. </w:t>
      </w:r>
    </w:p>
    <w:p w:rsidR="008A2664" w:rsidRDefault="008A2664" w:rsidP="008A2664">
      <w:pPr>
        <w:pStyle w:val="Prrafodelista"/>
        <w:ind w:left="0"/>
        <w:rPr>
          <w:b/>
          <w:bCs/>
        </w:rPr>
      </w:pPr>
    </w:p>
    <w:p w:rsidR="008A2664" w:rsidRPr="00B22C96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B22C96">
        <w:rPr>
          <w:b/>
          <w:bCs/>
        </w:rPr>
        <w:t>Carvedilol</w:t>
      </w:r>
    </w:p>
    <w:p w:rsidR="008A2664" w:rsidRPr="00E35CC5" w:rsidRDefault="008A2664" w:rsidP="008A2664">
      <w:pPr>
        <w:pStyle w:val="Prrafodelista"/>
        <w:rPr>
          <w:b/>
          <w:bCs/>
          <w:color w:val="FF0000"/>
        </w:rPr>
      </w:pPr>
    </w:p>
    <w:p w:rsidR="008A2664" w:rsidRPr="00C36248" w:rsidRDefault="008A2664" w:rsidP="008A2664">
      <w:pPr>
        <w:pStyle w:val="Prrafodelista"/>
        <w:numPr>
          <w:ilvl w:val="0"/>
          <w:numId w:val="3"/>
        </w:numPr>
        <w:rPr>
          <w:b/>
          <w:bCs/>
        </w:rPr>
      </w:pPr>
      <w:r w:rsidRPr="00C36248">
        <w:rPr>
          <w:b/>
          <w:bCs/>
        </w:rPr>
        <w:t>Bloqueante selectivo β</w:t>
      </w:r>
      <w:r w:rsidRPr="00C36248">
        <w:rPr>
          <w:b/>
          <w:bCs/>
          <w:vertAlign w:val="subscript"/>
        </w:rPr>
        <w:t>1</w:t>
      </w:r>
      <w:r w:rsidRPr="00C36248">
        <w:rPr>
          <w:b/>
          <w:bCs/>
        </w:rPr>
        <w:t>.</w:t>
      </w:r>
    </w:p>
    <w:p w:rsidR="008A2664" w:rsidRPr="00387C7C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Produce vasodilatación periférica.</w:t>
      </w:r>
    </w:p>
    <w:p w:rsidR="008A2664" w:rsidRPr="00387C7C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Posología: 12,5 a 50 mg/día</w:t>
      </w:r>
      <w:r w:rsidRPr="00387C7C">
        <w:rPr>
          <w:bCs/>
        </w:rPr>
        <w:t>.</w:t>
      </w:r>
    </w:p>
    <w:p w:rsidR="008A2664" w:rsidRPr="00387C7C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 xml:space="preserve">Se presenta en comprimidos de </w:t>
      </w:r>
      <w:r w:rsidRPr="00B22C96">
        <w:rPr>
          <w:bCs/>
        </w:rPr>
        <w:t>3,125-6,25-12,5-25-50 mg.</w:t>
      </w:r>
    </w:p>
    <w:p w:rsidR="008A2664" w:rsidRDefault="008A2664" w:rsidP="008A2664">
      <w:pPr>
        <w:pStyle w:val="Prrafodelista"/>
        <w:ind w:left="0"/>
        <w:rPr>
          <w:b/>
          <w:bCs/>
        </w:rPr>
      </w:pPr>
    </w:p>
    <w:p w:rsidR="008A2664" w:rsidRPr="00896078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63C4">
        <w:rPr>
          <w:b/>
          <w:bCs/>
        </w:rPr>
        <w:t>Amlodipina</w:t>
      </w:r>
    </w:p>
    <w:p w:rsidR="008A2664" w:rsidRDefault="008A2664" w:rsidP="008A2664">
      <w:pPr>
        <w:pStyle w:val="Prrafodelista"/>
        <w:ind w:left="0"/>
      </w:pPr>
    </w:p>
    <w:p w:rsidR="008A2664" w:rsidRPr="004071CA" w:rsidRDefault="008A2664" w:rsidP="008A2664">
      <w:pPr>
        <w:pStyle w:val="Prrafodelista"/>
        <w:numPr>
          <w:ilvl w:val="0"/>
          <w:numId w:val="13"/>
        </w:numPr>
        <w:jc w:val="both"/>
      </w:pPr>
      <w:r>
        <w:t>Antihipertensivo y a</w:t>
      </w:r>
      <w:r w:rsidRPr="004071CA">
        <w:t>ntianginoso.</w:t>
      </w:r>
    </w:p>
    <w:p w:rsidR="008A2664" w:rsidRDefault="008A2664" w:rsidP="008A2664">
      <w:pPr>
        <w:pStyle w:val="Prrafodelista"/>
        <w:numPr>
          <w:ilvl w:val="0"/>
          <w:numId w:val="13"/>
        </w:numPr>
      </w:pPr>
      <w:r w:rsidRPr="00FC63C4">
        <w:t>Antagonista de los canales de calcio</w:t>
      </w:r>
      <w:r>
        <w:t>.</w:t>
      </w:r>
    </w:p>
    <w:p w:rsidR="008A2664" w:rsidRPr="00C36248" w:rsidRDefault="008A2664" w:rsidP="008A2664">
      <w:pPr>
        <w:pStyle w:val="Prrafodelista"/>
        <w:numPr>
          <w:ilvl w:val="0"/>
          <w:numId w:val="13"/>
        </w:numPr>
        <w:rPr>
          <w:b/>
        </w:rPr>
      </w:pPr>
      <w:r w:rsidRPr="00C36248">
        <w:rPr>
          <w:b/>
        </w:rPr>
        <w:t>Indicada en casos de demencia vascular y degenerativa.</w:t>
      </w:r>
    </w:p>
    <w:p w:rsidR="008A2664" w:rsidRDefault="008A2664" w:rsidP="008A2664">
      <w:pPr>
        <w:pStyle w:val="Prrafodelista"/>
        <w:numPr>
          <w:ilvl w:val="0"/>
          <w:numId w:val="13"/>
        </w:numPr>
      </w:pPr>
      <w:r>
        <w:t>Se presenta en comprimidos de</w:t>
      </w:r>
      <w:r w:rsidRPr="00FC63C4">
        <w:t xml:space="preserve"> 5</w:t>
      </w:r>
      <w:r>
        <w:t xml:space="preserve"> y </w:t>
      </w:r>
      <w:r w:rsidRPr="00FC63C4">
        <w:t xml:space="preserve">10 mg. </w:t>
      </w:r>
    </w:p>
    <w:p w:rsidR="008A2664" w:rsidRDefault="008A2664" w:rsidP="008A2664">
      <w:pPr>
        <w:pStyle w:val="Prrafodelista"/>
        <w:rPr>
          <w:b/>
          <w:bCs/>
        </w:rPr>
      </w:pPr>
    </w:p>
    <w:p w:rsidR="008A2664" w:rsidRPr="008A1359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8A1359">
        <w:rPr>
          <w:b/>
          <w:bCs/>
        </w:rPr>
        <w:t>Nimodipina</w:t>
      </w:r>
    </w:p>
    <w:p w:rsidR="008A2664" w:rsidRPr="00E35CC5" w:rsidRDefault="008A2664" w:rsidP="008A2664">
      <w:pPr>
        <w:pStyle w:val="Prrafodelista"/>
        <w:rPr>
          <w:b/>
          <w:bCs/>
          <w:color w:val="FF0000"/>
        </w:rPr>
      </w:pPr>
    </w:p>
    <w:p w:rsidR="008A2664" w:rsidRPr="004E1F40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Vasodilatador cerebral.</w:t>
      </w:r>
    </w:p>
    <w:p w:rsidR="008A2664" w:rsidRPr="004E1F40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Posee un rápido pasaje a través de la barrera hematoencefálica.</w:t>
      </w:r>
    </w:p>
    <w:p w:rsidR="008A2664" w:rsidRPr="004E1F40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Bloqueante de los canales de calcio.</w:t>
      </w:r>
    </w:p>
    <w:p w:rsidR="008A2664" w:rsidRPr="00832A65" w:rsidRDefault="008A2664" w:rsidP="008A2664">
      <w:pPr>
        <w:pStyle w:val="Prrafodelista"/>
        <w:numPr>
          <w:ilvl w:val="0"/>
          <w:numId w:val="3"/>
        </w:numPr>
      </w:pPr>
      <w:r w:rsidRPr="00C36248">
        <w:rPr>
          <w:b/>
        </w:rPr>
        <w:t>Se presenta en comprimidos de 300 y 600 mg</w:t>
      </w:r>
      <w:r w:rsidRPr="00832A65">
        <w:t xml:space="preserve">. </w:t>
      </w:r>
    </w:p>
    <w:p w:rsidR="008A2664" w:rsidRDefault="008A2664" w:rsidP="008A2664">
      <w:pPr>
        <w:pStyle w:val="Prrafodelista"/>
      </w:pPr>
    </w:p>
    <w:p w:rsidR="008A2664" w:rsidRPr="00896078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E526CA">
        <w:rPr>
          <w:b/>
          <w:bCs/>
        </w:rPr>
        <w:t>Diltiazem</w:t>
      </w:r>
    </w:p>
    <w:p w:rsidR="008A2664" w:rsidRDefault="008A2664" w:rsidP="008A2664">
      <w:pPr>
        <w:pStyle w:val="Prrafodelista"/>
        <w:ind w:left="0"/>
      </w:pPr>
    </w:p>
    <w:p w:rsidR="008A2664" w:rsidRPr="00E526CA" w:rsidRDefault="008A2664" w:rsidP="008A2664">
      <w:pPr>
        <w:pStyle w:val="Prrafodelista"/>
        <w:numPr>
          <w:ilvl w:val="0"/>
          <w:numId w:val="14"/>
        </w:numPr>
        <w:jc w:val="both"/>
      </w:pPr>
      <w:r w:rsidRPr="00E526CA">
        <w:t>Antianginoso.</w:t>
      </w:r>
    </w:p>
    <w:p w:rsidR="008A2664" w:rsidRPr="00C36248" w:rsidRDefault="008A2664" w:rsidP="008A2664">
      <w:pPr>
        <w:pStyle w:val="Prrafodelista"/>
        <w:numPr>
          <w:ilvl w:val="0"/>
          <w:numId w:val="14"/>
        </w:numPr>
        <w:jc w:val="both"/>
        <w:rPr>
          <w:b/>
        </w:rPr>
      </w:pPr>
      <w:r w:rsidRPr="00C36248">
        <w:rPr>
          <w:b/>
        </w:rPr>
        <w:lastRenderedPageBreak/>
        <w:t>Antagonista de los canales de Na</w:t>
      </w:r>
      <w:r w:rsidRPr="00C36248">
        <w:rPr>
          <w:b/>
          <w:vertAlign w:val="superscript"/>
        </w:rPr>
        <w:t>+</w:t>
      </w:r>
      <w:r w:rsidRPr="00C36248">
        <w:rPr>
          <w:b/>
        </w:rPr>
        <w:t>: potente efecto vasodilatador de las arterias coronarias.</w:t>
      </w:r>
    </w:p>
    <w:p w:rsidR="008A2664" w:rsidRDefault="008A2664" w:rsidP="008A2664">
      <w:pPr>
        <w:pStyle w:val="Prrafodelista"/>
        <w:numPr>
          <w:ilvl w:val="0"/>
          <w:numId w:val="14"/>
        </w:numPr>
        <w:jc w:val="both"/>
      </w:pPr>
      <w:r>
        <w:t xml:space="preserve">Posología: 120 a 360 </w:t>
      </w:r>
      <w:r w:rsidRPr="00E526CA">
        <w:t>mg/día.</w:t>
      </w:r>
    </w:p>
    <w:p w:rsidR="008A2664" w:rsidRDefault="008A2664" w:rsidP="008A2664">
      <w:pPr>
        <w:pStyle w:val="Prrafodelista"/>
        <w:numPr>
          <w:ilvl w:val="0"/>
          <w:numId w:val="14"/>
        </w:numPr>
        <w:jc w:val="both"/>
      </w:pPr>
      <w:r>
        <w:t>Se presenta en forma inyectable de 25 mg.</w:t>
      </w:r>
    </w:p>
    <w:p w:rsidR="008A2664" w:rsidRDefault="008A2664" w:rsidP="008A2664">
      <w:pPr>
        <w:pStyle w:val="Prrafodelista"/>
        <w:jc w:val="both"/>
        <w:rPr>
          <w:b/>
          <w:bCs/>
        </w:rPr>
      </w:pPr>
    </w:p>
    <w:p w:rsidR="008A2664" w:rsidRPr="00896078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34623">
        <w:rPr>
          <w:b/>
          <w:bCs/>
        </w:rPr>
        <w:t>Enalapril</w:t>
      </w:r>
    </w:p>
    <w:p w:rsidR="008A2664" w:rsidRDefault="008A2664" w:rsidP="008A2664">
      <w:pPr>
        <w:pStyle w:val="Prrafodelista"/>
      </w:pPr>
    </w:p>
    <w:p w:rsidR="008A2664" w:rsidRDefault="008A2664" w:rsidP="008A2664">
      <w:pPr>
        <w:pStyle w:val="Prrafodelista"/>
        <w:numPr>
          <w:ilvl w:val="0"/>
          <w:numId w:val="15"/>
        </w:numPr>
      </w:pPr>
      <w:r w:rsidRPr="00F34623">
        <w:t xml:space="preserve">Inhibidor de la enzima de conversión de </w:t>
      </w:r>
      <w:r>
        <w:t xml:space="preserve">la </w:t>
      </w:r>
      <w:r w:rsidRPr="00F34623">
        <w:t>angiotensina</w:t>
      </w:r>
      <w:r>
        <w:t xml:space="preserve"> I.</w:t>
      </w:r>
    </w:p>
    <w:p w:rsidR="008A2664" w:rsidRPr="00C36248" w:rsidRDefault="008A2664" w:rsidP="008A2664">
      <w:pPr>
        <w:pStyle w:val="Prrafodelista"/>
        <w:numPr>
          <w:ilvl w:val="0"/>
          <w:numId w:val="15"/>
        </w:numPr>
        <w:rPr>
          <w:b/>
        </w:rPr>
      </w:pPr>
      <w:r w:rsidRPr="00C36248">
        <w:rPr>
          <w:b/>
        </w:rPr>
        <w:t>Antagonista  del receptor específico de la angiotensina II.</w:t>
      </w:r>
    </w:p>
    <w:p w:rsidR="008A2664" w:rsidRDefault="008A2664" w:rsidP="008A2664">
      <w:pPr>
        <w:pStyle w:val="Prrafodelista"/>
        <w:numPr>
          <w:ilvl w:val="0"/>
          <w:numId w:val="15"/>
        </w:numPr>
      </w:pPr>
      <w:r>
        <w:t>Posología: 5-20 mg/día.</w:t>
      </w:r>
    </w:p>
    <w:p w:rsidR="008A2664" w:rsidRPr="00F34623" w:rsidRDefault="008A2664" w:rsidP="008A2664">
      <w:pPr>
        <w:pStyle w:val="Prrafodelista"/>
        <w:numPr>
          <w:ilvl w:val="0"/>
          <w:numId w:val="15"/>
        </w:numPr>
      </w:pPr>
      <w:r>
        <w:t>Se presenta en c</w:t>
      </w:r>
      <w:r w:rsidRPr="00F34623">
        <w:t>omprimidos</w:t>
      </w:r>
      <w:r>
        <w:t xml:space="preserve"> de</w:t>
      </w:r>
      <w:r w:rsidRPr="00F34623">
        <w:t xml:space="preserve"> 2,5-5-10-20 mg. </w:t>
      </w:r>
    </w:p>
    <w:p w:rsidR="008A2664" w:rsidRDefault="008A2664" w:rsidP="008A2664">
      <w:pPr>
        <w:pStyle w:val="Prrafodelista"/>
        <w:jc w:val="both"/>
        <w:rPr>
          <w:b/>
          <w:color w:val="FF0000"/>
        </w:rPr>
      </w:pPr>
    </w:p>
    <w:p w:rsidR="008A2664" w:rsidRPr="00F647BB" w:rsidRDefault="008A2664" w:rsidP="008A2664">
      <w:pPr>
        <w:pStyle w:val="Prrafodelista"/>
        <w:numPr>
          <w:ilvl w:val="0"/>
          <w:numId w:val="19"/>
        </w:numPr>
        <w:jc w:val="both"/>
        <w:rPr>
          <w:b/>
        </w:rPr>
      </w:pPr>
      <w:r w:rsidRPr="00F647BB">
        <w:rPr>
          <w:b/>
        </w:rPr>
        <w:t>Valsartán</w:t>
      </w:r>
    </w:p>
    <w:p w:rsidR="008A2664" w:rsidRPr="00A83C0A" w:rsidRDefault="008A2664" w:rsidP="008A2664">
      <w:pPr>
        <w:pStyle w:val="Prrafodelista"/>
        <w:jc w:val="both"/>
        <w:rPr>
          <w:b/>
          <w:color w:val="FF0000"/>
        </w:rPr>
      </w:pPr>
    </w:p>
    <w:p w:rsidR="008A2664" w:rsidRPr="00421DDB" w:rsidRDefault="008A2664" w:rsidP="008A2664">
      <w:pPr>
        <w:pStyle w:val="Prrafodelista"/>
        <w:numPr>
          <w:ilvl w:val="0"/>
          <w:numId w:val="3"/>
        </w:numPr>
        <w:jc w:val="both"/>
      </w:pPr>
      <w:r w:rsidRPr="00421DDB">
        <w:t>Antagonista  del receptor específico de la angiotensina II.</w:t>
      </w:r>
    </w:p>
    <w:p w:rsidR="008A2664" w:rsidRPr="00F647BB" w:rsidRDefault="008A2664" w:rsidP="008A2664">
      <w:pPr>
        <w:pStyle w:val="Prrafodelista"/>
        <w:numPr>
          <w:ilvl w:val="0"/>
          <w:numId w:val="3"/>
        </w:numPr>
        <w:jc w:val="both"/>
      </w:pPr>
      <w:r>
        <w:t>Posología: 80-160 mg/día.</w:t>
      </w:r>
    </w:p>
    <w:p w:rsidR="008A2664" w:rsidRPr="00C36248" w:rsidRDefault="008A2664" w:rsidP="008A2664">
      <w:pPr>
        <w:pStyle w:val="Prrafodelista"/>
        <w:numPr>
          <w:ilvl w:val="0"/>
          <w:numId w:val="3"/>
        </w:numPr>
        <w:jc w:val="both"/>
        <w:rPr>
          <w:b/>
        </w:rPr>
      </w:pPr>
      <w:r w:rsidRPr="00C36248">
        <w:rPr>
          <w:b/>
        </w:rPr>
        <w:t>Posología: 8-16-32 mg/día.</w:t>
      </w:r>
    </w:p>
    <w:p w:rsidR="008A2664" w:rsidRPr="00F647BB" w:rsidRDefault="008A2664" w:rsidP="008A2664">
      <w:pPr>
        <w:pStyle w:val="Prrafodelista"/>
        <w:numPr>
          <w:ilvl w:val="0"/>
          <w:numId w:val="3"/>
        </w:numPr>
        <w:jc w:val="both"/>
      </w:pPr>
      <w:r>
        <w:t>Sólo se presenta en comprimidos.</w:t>
      </w:r>
    </w:p>
    <w:p w:rsidR="008A2664" w:rsidRPr="0012270D" w:rsidRDefault="008A2664" w:rsidP="008A2664">
      <w:pPr>
        <w:pStyle w:val="Prrafodelista"/>
        <w:jc w:val="both"/>
        <w:rPr>
          <w:b/>
          <w:color w:val="FF0000"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52494C">
        <w:rPr>
          <w:b/>
          <w:bCs/>
        </w:rPr>
        <w:t>Atorvastatina</w:t>
      </w:r>
    </w:p>
    <w:p w:rsidR="008A2664" w:rsidRPr="00896078" w:rsidRDefault="008A2664" w:rsidP="008A2664">
      <w:pPr>
        <w:pStyle w:val="Prrafodelista"/>
        <w:jc w:val="both"/>
        <w:rPr>
          <w:b/>
          <w:bCs/>
        </w:rPr>
      </w:pPr>
    </w:p>
    <w:p w:rsidR="008A2664" w:rsidRPr="003905DD" w:rsidRDefault="008A2664" w:rsidP="008A2664">
      <w:pPr>
        <w:pStyle w:val="Prrafodelista"/>
        <w:numPr>
          <w:ilvl w:val="0"/>
          <w:numId w:val="17"/>
        </w:numPr>
        <w:jc w:val="both"/>
      </w:pPr>
      <w:r w:rsidRPr="0052494C">
        <w:t>Hipocolesterolemiante.</w:t>
      </w:r>
    </w:p>
    <w:p w:rsidR="008A2664" w:rsidRPr="00832A65" w:rsidRDefault="008A2664" w:rsidP="008A2664">
      <w:pPr>
        <w:pStyle w:val="Prrafodelista"/>
        <w:numPr>
          <w:ilvl w:val="0"/>
          <w:numId w:val="17"/>
        </w:numPr>
        <w:jc w:val="both"/>
      </w:pPr>
      <w:r w:rsidRPr="00832A65">
        <w:t>Reduce fundamentalmente los niveles plasmáticos de triglicéridos y de lipoproteínas VLDL.</w:t>
      </w:r>
    </w:p>
    <w:p w:rsidR="008A2664" w:rsidRDefault="008A2664" w:rsidP="008A2664">
      <w:pPr>
        <w:pStyle w:val="Prrafodelista"/>
        <w:numPr>
          <w:ilvl w:val="0"/>
          <w:numId w:val="16"/>
        </w:numPr>
        <w:jc w:val="both"/>
      </w:pPr>
      <w:r w:rsidRPr="00F34623">
        <w:t>Inhibidor de la 3-hidroxi-3-metilglutaril-coenzima A (HMG-CoA) reductasa</w:t>
      </w:r>
      <w:r>
        <w:t>.</w:t>
      </w:r>
    </w:p>
    <w:p w:rsidR="008A2664" w:rsidRPr="00C36248" w:rsidRDefault="008A2664" w:rsidP="008A2664">
      <w:pPr>
        <w:pStyle w:val="Prrafodelista"/>
        <w:numPr>
          <w:ilvl w:val="0"/>
          <w:numId w:val="17"/>
        </w:numPr>
        <w:jc w:val="both"/>
        <w:rPr>
          <w:b/>
        </w:rPr>
      </w:pPr>
      <w:r w:rsidRPr="00C36248">
        <w:rPr>
          <w:b/>
        </w:rPr>
        <w:t>Posología: 5-80 mg/día.</w:t>
      </w:r>
    </w:p>
    <w:p w:rsidR="008A2664" w:rsidRDefault="008A2664" w:rsidP="008A2664">
      <w:pPr>
        <w:pStyle w:val="Prrafodelista"/>
      </w:pPr>
    </w:p>
    <w:p w:rsidR="008A2664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940E28">
        <w:rPr>
          <w:b/>
          <w:bCs/>
        </w:rPr>
        <w:t>Gemfibrozilo</w:t>
      </w:r>
    </w:p>
    <w:p w:rsidR="008A2664" w:rsidRPr="00896078" w:rsidRDefault="008A2664" w:rsidP="008A2664">
      <w:pPr>
        <w:pStyle w:val="Prrafodelista"/>
        <w:jc w:val="both"/>
        <w:rPr>
          <w:b/>
          <w:bCs/>
        </w:rPr>
      </w:pPr>
    </w:p>
    <w:p w:rsidR="008A2664" w:rsidRPr="00940E28" w:rsidRDefault="008A2664" w:rsidP="008A2664">
      <w:pPr>
        <w:pStyle w:val="Prrafodelista"/>
        <w:numPr>
          <w:ilvl w:val="0"/>
          <w:numId w:val="18"/>
        </w:numPr>
      </w:pPr>
      <w:r w:rsidRPr="00940E28">
        <w:t>Antihiperlipidémico.</w:t>
      </w:r>
    </w:p>
    <w:p w:rsidR="008A2664" w:rsidRPr="00940E28" w:rsidRDefault="008A2664" w:rsidP="008A2664">
      <w:pPr>
        <w:pStyle w:val="Prrafodelista"/>
        <w:numPr>
          <w:ilvl w:val="0"/>
          <w:numId w:val="18"/>
        </w:numPr>
      </w:pPr>
      <w:r w:rsidRPr="00940E28">
        <w:t>Reduce las concentraciones de triglicéridos y en forma leve las de colesterol (LDL).</w:t>
      </w:r>
    </w:p>
    <w:p w:rsidR="008A2664" w:rsidRDefault="008A2664" w:rsidP="008A2664">
      <w:pPr>
        <w:pStyle w:val="Prrafodelista"/>
        <w:numPr>
          <w:ilvl w:val="0"/>
          <w:numId w:val="18"/>
        </w:numPr>
      </w:pPr>
      <w:r>
        <w:t xml:space="preserve">Posología: </w:t>
      </w:r>
      <w:r w:rsidRPr="00940E28">
        <w:t>1,2 g al día en 2 tomas</w:t>
      </w:r>
      <w:r>
        <w:t>.</w:t>
      </w:r>
    </w:p>
    <w:p w:rsidR="008A2664" w:rsidRPr="00832A65" w:rsidRDefault="008A2664" w:rsidP="008A2664">
      <w:pPr>
        <w:pStyle w:val="Prrafodelista"/>
        <w:numPr>
          <w:ilvl w:val="0"/>
          <w:numId w:val="18"/>
        </w:numPr>
        <w:jc w:val="both"/>
      </w:pPr>
      <w:r w:rsidRPr="00C36248">
        <w:rPr>
          <w:b/>
        </w:rPr>
        <w:t>Se presenta en comprimidos de 400 mg</w:t>
      </w:r>
      <w:r w:rsidRPr="00832A65">
        <w:t xml:space="preserve">. </w:t>
      </w:r>
    </w:p>
    <w:p w:rsidR="008A2664" w:rsidRDefault="008A2664" w:rsidP="008A2664">
      <w:pPr>
        <w:pStyle w:val="Prrafodelista"/>
        <w:jc w:val="both"/>
        <w:rPr>
          <w:b/>
        </w:rPr>
      </w:pPr>
    </w:p>
    <w:p w:rsidR="008A2664" w:rsidRPr="00D11BCA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D11BCA">
        <w:rPr>
          <w:b/>
          <w:bCs/>
        </w:rPr>
        <w:t>Ezetimibe</w:t>
      </w:r>
    </w:p>
    <w:p w:rsidR="008A2664" w:rsidRPr="00E35CC5" w:rsidRDefault="008A2664" w:rsidP="008A2664">
      <w:pPr>
        <w:pStyle w:val="Prrafodelista"/>
        <w:rPr>
          <w:b/>
          <w:bCs/>
          <w:color w:val="FF0000"/>
        </w:rPr>
      </w:pPr>
    </w:p>
    <w:p w:rsidR="008A2664" w:rsidRPr="00C36248" w:rsidRDefault="008A2664" w:rsidP="008A2664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C36248">
        <w:rPr>
          <w:b/>
          <w:bCs/>
        </w:rPr>
        <w:t xml:space="preserve">Contraindicado su uso junto a estatinas. </w:t>
      </w:r>
    </w:p>
    <w:p w:rsidR="008A2664" w:rsidRPr="00D11BCA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Inhibe la absorción intestinal de colesterol y fitoesteroles.</w:t>
      </w:r>
    </w:p>
    <w:p w:rsidR="008A2664" w:rsidRPr="00D11BCA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Eleva la concentración de HDL</w:t>
      </w:r>
      <w:r w:rsidRPr="00D11BCA">
        <w:rPr>
          <w:bCs/>
        </w:rPr>
        <w:t>.</w:t>
      </w:r>
    </w:p>
    <w:p w:rsidR="008A2664" w:rsidRPr="00D11BCA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Se presenta en comprimidos de 10 mg.</w:t>
      </w:r>
    </w:p>
    <w:p w:rsidR="008A2664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FA3011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Ketoconazol</w:t>
      </w:r>
    </w:p>
    <w:p w:rsidR="008A2664" w:rsidRPr="004E1859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A42D21" w:rsidRDefault="008A2664" w:rsidP="008A2664">
      <w:pPr>
        <w:pStyle w:val="Prrafodelista"/>
        <w:numPr>
          <w:ilvl w:val="0"/>
          <w:numId w:val="20"/>
        </w:numPr>
        <w:tabs>
          <w:tab w:val="left" w:pos="709"/>
        </w:tabs>
        <w:ind w:left="993" w:hanging="567"/>
        <w:jc w:val="both"/>
      </w:pPr>
      <w:r>
        <w:t>Antifúngico.</w:t>
      </w:r>
    </w:p>
    <w:p w:rsidR="008A2664" w:rsidRPr="00C36248" w:rsidRDefault="008A2664" w:rsidP="008A2664">
      <w:pPr>
        <w:pStyle w:val="Prrafodelista"/>
        <w:numPr>
          <w:ilvl w:val="0"/>
          <w:numId w:val="20"/>
        </w:numPr>
        <w:tabs>
          <w:tab w:val="left" w:pos="709"/>
        </w:tabs>
        <w:ind w:left="993" w:hanging="567"/>
        <w:jc w:val="both"/>
        <w:rPr>
          <w:b/>
        </w:rPr>
      </w:pPr>
      <w:r w:rsidRPr="00C36248">
        <w:rPr>
          <w:b/>
        </w:rPr>
        <w:lastRenderedPageBreak/>
        <w:t>Unión a la subunidad 30S ribosómica.</w:t>
      </w:r>
    </w:p>
    <w:p w:rsidR="008A2664" w:rsidRDefault="008A2664" w:rsidP="008A2664">
      <w:pPr>
        <w:pStyle w:val="Prrafodelista"/>
        <w:numPr>
          <w:ilvl w:val="0"/>
          <w:numId w:val="20"/>
        </w:numPr>
        <w:tabs>
          <w:tab w:val="left" w:pos="709"/>
        </w:tabs>
        <w:ind w:left="993" w:hanging="567"/>
        <w:jc w:val="both"/>
      </w:pPr>
      <w:r>
        <w:t xml:space="preserve">Posología: </w:t>
      </w:r>
      <w:r w:rsidRPr="00E64E77">
        <w:t>200 a 400 mg una vez al día durante 3 a 5 días.</w:t>
      </w:r>
    </w:p>
    <w:p w:rsidR="008A2664" w:rsidRDefault="008A2664" w:rsidP="008A2664">
      <w:pPr>
        <w:pStyle w:val="Prrafodelista"/>
        <w:numPr>
          <w:ilvl w:val="0"/>
          <w:numId w:val="20"/>
        </w:numPr>
        <w:tabs>
          <w:tab w:val="left" w:pos="709"/>
        </w:tabs>
        <w:ind w:left="993" w:hanging="567"/>
        <w:jc w:val="both"/>
      </w:pPr>
      <w:r>
        <w:t>Se presenta en champú al 1-2 %.</w:t>
      </w:r>
    </w:p>
    <w:p w:rsidR="008A2664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FA3011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Terbinafina</w:t>
      </w:r>
    </w:p>
    <w:p w:rsidR="008A2664" w:rsidRPr="006B3683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0C28AF" w:rsidRDefault="008A2664" w:rsidP="008A2664">
      <w:pPr>
        <w:pStyle w:val="Prrafodelista"/>
        <w:numPr>
          <w:ilvl w:val="0"/>
          <w:numId w:val="20"/>
        </w:numPr>
        <w:ind w:left="709" w:hanging="283"/>
        <w:jc w:val="both"/>
      </w:pPr>
      <w:r>
        <w:t>Indicado en infecciones de piel, cabellos y uñas.</w:t>
      </w:r>
    </w:p>
    <w:p w:rsidR="008A2664" w:rsidRPr="000C28AF" w:rsidRDefault="008A2664" w:rsidP="008A2664">
      <w:pPr>
        <w:pStyle w:val="Prrafodelista"/>
        <w:numPr>
          <w:ilvl w:val="0"/>
          <w:numId w:val="20"/>
        </w:numPr>
        <w:ind w:left="709" w:hanging="283"/>
        <w:jc w:val="both"/>
      </w:pPr>
      <w:r>
        <w:t>Interfiere en la síntesis de ergosterol.</w:t>
      </w:r>
    </w:p>
    <w:p w:rsidR="008A2664" w:rsidRPr="00C36248" w:rsidRDefault="008A2664" w:rsidP="008A2664">
      <w:pPr>
        <w:pStyle w:val="Prrafodelista"/>
        <w:numPr>
          <w:ilvl w:val="0"/>
          <w:numId w:val="20"/>
        </w:numPr>
        <w:ind w:left="709" w:hanging="283"/>
        <w:jc w:val="both"/>
        <w:rPr>
          <w:b/>
        </w:rPr>
      </w:pPr>
      <w:r w:rsidRPr="00C36248">
        <w:rPr>
          <w:b/>
        </w:rPr>
        <w:t>Se presenta en óvulos de 250 mg.</w:t>
      </w:r>
    </w:p>
    <w:p w:rsidR="008A2664" w:rsidRPr="00A83C0A" w:rsidRDefault="008A2664" w:rsidP="008A2664">
      <w:pPr>
        <w:pStyle w:val="Prrafodelista"/>
        <w:numPr>
          <w:ilvl w:val="0"/>
          <w:numId w:val="20"/>
        </w:numPr>
        <w:ind w:left="709" w:hanging="283"/>
        <w:jc w:val="both"/>
        <w:rPr>
          <w:b/>
        </w:rPr>
      </w:pPr>
      <w:r>
        <w:t>Se presenta en comprimidos de 250 mg.</w:t>
      </w:r>
    </w:p>
    <w:p w:rsidR="008A2664" w:rsidRDefault="008A2664" w:rsidP="008A2664">
      <w:pPr>
        <w:pStyle w:val="Prrafodelista"/>
        <w:jc w:val="both"/>
        <w:rPr>
          <w:b/>
          <w:bCs/>
        </w:rPr>
      </w:pPr>
    </w:p>
    <w:p w:rsidR="008A2664" w:rsidRPr="00A8658F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A8658F">
        <w:rPr>
          <w:b/>
          <w:bCs/>
        </w:rPr>
        <w:t>Fluconazol</w:t>
      </w:r>
    </w:p>
    <w:p w:rsidR="008A2664" w:rsidRPr="00E35CC5" w:rsidRDefault="008A2664" w:rsidP="008A2664">
      <w:pPr>
        <w:pStyle w:val="Prrafodelista"/>
        <w:rPr>
          <w:b/>
          <w:bCs/>
          <w:color w:val="FF0000"/>
        </w:rPr>
      </w:pPr>
    </w:p>
    <w:p w:rsidR="008A2664" w:rsidRPr="008F0C2F" w:rsidRDefault="008A2664" w:rsidP="008A2664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8F0C2F">
        <w:rPr>
          <w:b/>
          <w:bCs/>
        </w:rPr>
        <w:t>Normaliza la proliferación de los queratinocitos epidérmicos de la piel psoriásica.</w:t>
      </w:r>
    </w:p>
    <w:p w:rsidR="008A2664" w:rsidRPr="00B26D4D" w:rsidRDefault="008A2664" w:rsidP="008A2664">
      <w:pPr>
        <w:pStyle w:val="Prrafodelista"/>
        <w:numPr>
          <w:ilvl w:val="0"/>
          <w:numId w:val="3"/>
        </w:numPr>
        <w:jc w:val="both"/>
        <w:rPr>
          <w:bCs/>
        </w:rPr>
      </w:pPr>
      <w:r w:rsidRPr="00B26D4D">
        <w:rPr>
          <w:bCs/>
        </w:rPr>
        <w:t>Interfiere en la síntesis de ergosterol.</w:t>
      </w:r>
    </w:p>
    <w:p w:rsidR="008A2664" w:rsidRPr="00B26D4D" w:rsidRDefault="008A2664" w:rsidP="008A2664">
      <w:pPr>
        <w:pStyle w:val="Prrafodelista"/>
        <w:numPr>
          <w:ilvl w:val="0"/>
          <w:numId w:val="3"/>
        </w:numPr>
        <w:jc w:val="both"/>
        <w:rPr>
          <w:bCs/>
        </w:rPr>
      </w:pPr>
      <w:r w:rsidRPr="00B26D4D">
        <w:rPr>
          <w:bCs/>
        </w:rPr>
        <w:t>Onicomicosis: 150 mg por semana hasta que la uña afectada sea reemplazada.</w:t>
      </w:r>
    </w:p>
    <w:p w:rsidR="008A2664" w:rsidRPr="00B26D4D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Se presenta en comprimidos de</w:t>
      </w:r>
      <w:r w:rsidRPr="00B26D4D">
        <w:rPr>
          <w:bCs/>
        </w:rPr>
        <w:t xml:space="preserve"> 50-100-150-200 mg. </w:t>
      </w:r>
    </w:p>
    <w:p w:rsidR="008A2664" w:rsidRDefault="008A2664" w:rsidP="008A2664">
      <w:pPr>
        <w:pStyle w:val="Prrafodelista"/>
        <w:jc w:val="both"/>
        <w:rPr>
          <w:b/>
          <w:bCs/>
        </w:rPr>
      </w:pPr>
    </w:p>
    <w:p w:rsidR="008A2664" w:rsidRPr="00FA3011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Calcipotriol</w:t>
      </w:r>
    </w:p>
    <w:p w:rsidR="008A2664" w:rsidRPr="00FF1E9B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101B38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Indicado en psoriasis vulgaris.</w:t>
      </w:r>
    </w:p>
    <w:p w:rsidR="008A2664" w:rsidRPr="008F0C2F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  <w:rPr>
          <w:b/>
        </w:rPr>
      </w:pPr>
      <w:r w:rsidRPr="008F0C2F">
        <w:rPr>
          <w:b/>
        </w:rPr>
        <w:t>Indicado en candidiasis orofaríngea y vulvovaginal.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Análogo de la vitamina D</w:t>
      </w:r>
      <w:r>
        <w:rPr>
          <w:vertAlign w:val="subscript"/>
        </w:rPr>
        <w:t>3</w:t>
      </w:r>
      <w:r>
        <w:t>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Se presenta en ungüento de 0,05 %.</w:t>
      </w:r>
    </w:p>
    <w:p w:rsidR="008A2664" w:rsidRDefault="008A2664" w:rsidP="008A2664">
      <w:pPr>
        <w:pStyle w:val="Prrafodelista"/>
        <w:tabs>
          <w:tab w:val="left" w:pos="993"/>
        </w:tabs>
        <w:ind w:left="709"/>
        <w:jc w:val="both"/>
        <w:rPr>
          <w:b/>
        </w:rPr>
      </w:pPr>
    </w:p>
    <w:p w:rsidR="008A2664" w:rsidRPr="00FA3011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Acitetrina</w:t>
      </w:r>
    </w:p>
    <w:p w:rsidR="008A2664" w:rsidRPr="006B3683" w:rsidRDefault="008A2664" w:rsidP="008A2664">
      <w:pPr>
        <w:pStyle w:val="Prrafodelista"/>
        <w:tabs>
          <w:tab w:val="left" w:pos="993"/>
        </w:tabs>
        <w:ind w:left="709"/>
        <w:jc w:val="both"/>
        <w:rPr>
          <w:b/>
        </w:rPr>
      </w:pPr>
    </w:p>
    <w:p w:rsidR="008A2664" w:rsidRPr="000C28AF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Psoriasis grave.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Análogo del ácido retinoico.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Altamente teratogénica.</w:t>
      </w:r>
    </w:p>
    <w:p w:rsidR="008A2664" w:rsidRPr="008F0C2F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  <w:rPr>
          <w:b/>
        </w:rPr>
      </w:pPr>
      <w:r w:rsidRPr="008F0C2F">
        <w:rPr>
          <w:b/>
        </w:rPr>
        <w:t>Aplicar sobre la piel dos veces al día durante 6-8 semanas.</w:t>
      </w:r>
    </w:p>
    <w:p w:rsidR="00B00886" w:rsidRDefault="00B00886" w:rsidP="00B00886">
      <w:pPr>
        <w:pStyle w:val="Prrafodelista"/>
        <w:ind w:left="709"/>
        <w:jc w:val="both"/>
      </w:pPr>
    </w:p>
    <w:p w:rsidR="008A2664" w:rsidRPr="00FA3011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Mupirocina</w:t>
      </w:r>
    </w:p>
    <w:p w:rsidR="008A2664" w:rsidRDefault="008A2664" w:rsidP="008A2664">
      <w:pPr>
        <w:pStyle w:val="Prrafodelista"/>
        <w:tabs>
          <w:tab w:val="left" w:pos="851"/>
        </w:tabs>
        <w:ind w:left="709"/>
        <w:jc w:val="both"/>
        <w:rPr>
          <w:b/>
        </w:rPr>
      </w:pP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rPr>
          <w:iCs/>
        </w:rPr>
        <w:t xml:space="preserve">Indicado en infecciones por </w:t>
      </w:r>
      <w:r w:rsidRPr="00990116">
        <w:rPr>
          <w:i/>
          <w:iCs/>
        </w:rPr>
        <w:t>Staphylococcus</w:t>
      </w:r>
      <w:r>
        <w:rPr>
          <w:i/>
          <w:iCs/>
        </w:rPr>
        <w:t xml:space="preserve"> y </w:t>
      </w:r>
      <w:r w:rsidRPr="00990116">
        <w:rPr>
          <w:i/>
          <w:iCs/>
        </w:rPr>
        <w:t>Streptococcus</w:t>
      </w:r>
      <w:r>
        <w:rPr>
          <w:i/>
          <w:iCs/>
        </w:rPr>
        <w:t>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 xml:space="preserve">Produce inhibición de la </w:t>
      </w:r>
      <w:r w:rsidRPr="00990116">
        <w:t>isoleucinatransferasa-ARNsintetasa.</w:t>
      </w:r>
    </w:p>
    <w:p w:rsidR="008A2664" w:rsidRPr="008F0C2F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  <w:rPr>
          <w:b/>
        </w:rPr>
      </w:pPr>
      <w:r w:rsidRPr="008F0C2F">
        <w:rPr>
          <w:b/>
        </w:rPr>
        <w:t>Se presenta en comprimidos de 500 mg y de 1 g.</w:t>
      </w:r>
    </w:p>
    <w:p w:rsidR="008A2664" w:rsidRPr="006D56B8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 w:rsidRPr="006D56B8">
        <w:t>No presenta interacciones.</w:t>
      </w:r>
    </w:p>
    <w:p w:rsidR="008A2664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FA3011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Hidrocortisona</w:t>
      </w:r>
    </w:p>
    <w:p w:rsidR="008A2664" w:rsidRPr="006B3683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0C28AF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Inmunosupresor y antiinflamatorio esteroide.</w:t>
      </w:r>
    </w:p>
    <w:p w:rsidR="008A2664" w:rsidRPr="000933DF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I</w:t>
      </w:r>
      <w:r w:rsidRPr="000933DF">
        <w:t>nhibe la fagocitosis</w:t>
      </w:r>
      <w:r>
        <w:t xml:space="preserve"> y</w:t>
      </w:r>
      <w:r w:rsidRPr="000933DF">
        <w:t xml:space="preserve"> la liberación de enzimas lisosómicas.</w:t>
      </w:r>
    </w:p>
    <w:p w:rsidR="008A2664" w:rsidRPr="00832A65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 w:rsidRPr="008F0C2F">
        <w:rPr>
          <w:b/>
        </w:rPr>
        <w:t>Estimula la acumulación de macrófagos y leucocitos en las zonas de inflamación</w:t>
      </w:r>
      <w:r w:rsidRPr="00832A65">
        <w:t>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lastRenderedPageBreak/>
        <w:t>Se presenta en crema al 0,5-1-2 %.</w:t>
      </w:r>
    </w:p>
    <w:p w:rsidR="008A2664" w:rsidRDefault="008A2664" w:rsidP="008A2664">
      <w:pPr>
        <w:pStyle w:val="Prrafodelista"/>
        <w:ind w:left="709"/>
        <w:jc w:val="both"/>
        <w:rPr>
          <w:b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Clobetasol</w:t>
      </w:r>
    </w:p>
    <w:p w:rsidR="002739F7" w:rsidRPr="00FA3011" w:rsidRDefault="002739F7" w:rsidP="002739F7">
      <w:pPr>
        <w:pStyle w:val="Prrafodelista"/>
        <w:jc w:val="both"/>
        <w:rPr>
          <w:b/>
          <w:bCs/>
        </w:rPr>
      </w:pPr>
    </w:p>
    <w:p w:rsidR="008A2664" w:rsidRDefault="008A2664" w:rsidP="008A2664">
      <w:pPr>
        <w:pStyle w:val="Prrafodelista"/>
        <w:numPr>
          <w:ilvl w:val="0"/>
          <w:numId w:val="20"/>
        </w:numPr>
        <w:tabs>
          <w:tab w:val="left" w:pos="1276"/>
        </w:tabs>
        <w:ind w:left="709" w:hanging="284"/>
        <w:jc w:val="both"/>
        <w:rPr>
          <w:b/>
        </w:rPr>
      </w:pPr>
      <w:r>
        <w:t>Indicado en vitiligo y procesos psoriásicos.</w:t>
      </w:r>
    </w:p>
    <w:p w:rsidR="008A2664" w:rsidRPr="008F0C2F" w:rsidRDefault="008A2664" w:rsidP="008A2664">
      <w:pPr>
        <w:pStyle w:val="Prrafodelista"/>
        <w:numPr>
          <w:ilvl w:val="0"/>
          <w:numId w:val="20"/>
        </w:numPr>
        <w:tabs>
          <w:tab w:val="left" w:pos="1276"/>
        </w:tabs>
        <w:ind w:left="709" w:hanging="284"/>
        <w:jc w:val="both"/>
        <w:rPr>
          <w:b/>
        </w:rPr>
      </w:pPr>
      <w:r w:rsidRPr="008F0C2F">
        <w:rPr>
          <w:b/>
        </w:rPr>
        <w:t>Ingerir con alimentos o leche.</w:t>
      </w:r>
    </w:p>
    <w:p w:rsidR="008A2664" w:rsidRPr="00784625" w:rsidRDefault="008A2664" w:rsidP="008A2664">
      <w:pPr>
        <w:pStyle w:val="Prrafodelista"/>
        <w:numPr>
          <w:ilvl w:val="0"/>
          <w:numId w:val="20"/>
        </w:numPr>
        <w:tabs>
          <w:tab w:val="left" w:pos="1276"/>
        </w:tabs>
        <w:ind w:left="709" w:hanging="284"/>
        <w:jc w:val="both"/>
        <w:rPr>
          <w:b/>
        </w:rPr>
      </w:pPr>
      <w:r>
        <w:t>D</w:t>
      </w:r>
      <w:r w:rsidRPr="00784625">
        <w:t>isminu</w:t>
      </w:r>
      <w:r>
        <w:t>ye</w:t>
      </w:r>
      <w:r w:rsidRPr="00784625">
        <w:t xml:space="preserve"> de la síntesis de prostaglandinas y leucotrienos.</w:t>
      </w:r>
    </w:p>
    <w:p w:rsidR="008A2664" w:rsidRDefault="008A2664" w:rsidP="008A2664">
      <w:pPr>
        <w:pStyle w:val="Prrafodelista"/>
        <w:numPr>
          <w:ilvl w:val="0"/>
          <w:numId w:val="20"/>
        </w:numPr>
        <w:tabs>
          <w:tab w:val="left" w:pos="1276"/>
        </w:tabs>
        <w:ind w:left="709" w:hanging="284"/>
        <w:jc w:val="both"/>
      </w:pPr>
      <w:r>
        <w:t>Una de sus presentaciones es en roll-on al 0,05 %.</w:t>
      </w:r>
    </w:p>
    <w:p w:rsidR="008A2664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FA3011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Peróxido de benzoílo</w:t>
      </w:r>
    </w:p>
    <w:p w:rsidR="008A2664" w:rsidRPr="003C5A0E" w:rsidRDefault="008A2664" w:rsidP="008A2664">
      <w:pPr>
        <w:pStyle w:val="Prrafodelista"/>
        <w:tabs>
          <w:tab w:val="left" w:pos="1134"/>
        </w:tabs>
        <w:ind w:left="709"/>
        <w:jc w:val="both"/>
        <w:rPr>
          <w:b/>
        </w:rPr>
      </w:pPr>
    </w:p>
    <w:p w:rsidR="008A2664" w:rsidRPr="008F0C2F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  <w:rPr>
          <w:b/>
        </w:rPr>
      </w:pPr>
      <w:r w:rsidRPr="00832A65">
        <w:t xml:space="preserve"> </w:t>
      </w:r>
      <w:r w:rsidRPr="008F0C2F">
        <w:rPr>
          <w:b/>
        </w:rPr>
        <w:t>Antimicótico de amplio espectro.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 xml:space="preserve"> Libera radicales libres tóxicos para los microorganismos.</w:t>
      </w:r>
    </w:p>
    <w:p w:rsidR="008A2664" w:rsidRPr="00727232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 xml:space="preserve"> Acción queratolítica y sebostática.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 xml:space="preserve"> Se presenta en gel al 5-10 %.</w:t>
      </w:r>
    </w:p>
    <w:p w:rsidR="008A2664" w:rsidRDefault="008A2664" w:rsidP="008A2664">
      <w:pPr>
        <w:pStyle w:val="Prrafodelista"/>
        <w:ind w:left="993"/>
        <w:jc w:val="both"/>
      </w:pPr>
    </w:p>
    <w:p w:rsidR="008A2664" w:rsidRPr="00FA3011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Eritromicina</w:t>
      </w:r>
    </w:p>
    <w:p w:rsidR="008A2664" w:rsidRPr="006B3683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744FB9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  <w:rPr>
          <w:i/>
        </w:rPr>
      </w:pPr>
      <w:r>
        <w:t xml:space="preserve">Indicado en infecciones por </w:t>
      </w:r>
      <w:r w:rsidRPr="00744FB9">
        <w:rPr>
          <w:i/>
        </w:rPr>
        <w:t>Propionobacterium acnés.</w:t>
      </w:r>
    </w:p>
    <w:p w:rsidR="008A2664" w:rsidRPr="00744FB9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Bloquea la unión del ARNt al unirse a la subunidad 50S.</w:t>
      </w:r>
    </w:p>
    <w:p w:rsidR="008A2664" w:rsidRPr="00832A65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 w:rsidRPr="008F0C2F">
        <w:rPr>
          <w:b/>
        </w:rPr>
        <w:t>Tiempo de tratamiento: 2 semanas</w:t>
      </w:r>
      <w:r w:rsidRPr="00832A65">
        <w:t>.</w:t>
      </w:r>
    </w:p>
    <w:p w:rsidR="008A2664" w:rsidRDefault="008A2664" w:rsidP="008A2664">
      <w:pPr>
        <w:pStyle w:val="Prrafodelista"/>
        <w:numPr>
          <w:ilvl w:val="0"/>
          <w:numId w:val="20"/>
        </w:numPr>
        <w:ind w:left="709" w:hanging="284"/>
        <w:jc w:val="both"/>
      </w:pPr>
      <w:r>
        <w:t>Una de sus presentaciones es en toallitas al 4 %.</w:t>
      </w:r>
    </w:p>
    <w:p w:rsidR="008A2664" w:rsidRDefault="008A2664" w:rsidP="008A2664">
      <w:pPr>
        <w:pStyle w:val="Prrafodelista"/>
        <w:ind w:left="709"/>
        <w:jc w:val="both"/>
        <w:rPr>
          <w:b/>
        </w:rPr>
      </w:pPr>
    </w:p>
    <w:p w:rsidR="008A2664" w:rsidRPr="005E587A" w:rsidRDefault="008A2664" w:rsidP="008A2664">
      <w:pPr>
        <w:pStyle w:val="Prrafodelista"/>
        <w:numPr>
          <w:ilvl w:val="0"/>
          <w:numId w:val="19"/>
        </w:numPr>
        <w:rPr>
          <w:b/>
          <w:bCs/>
        </w:rPr>
      </w:pPr>
      <w:r w:rsidRPr="005E587A">
        <w:rPr>
          <w:b/>
          <w:bCs/>
        </w:rPr>
        <w:t>Gentamicina</w:t>
      </w:r>
    </w:p>
    <w:p w:rsidR="008A2664" w:rsidRPr="00E35CC5" w:rsidRDefault="008A2664" w:rsidP="008A2664">
      <w:pPr>
        <w:pStyle w:val="Prrafodelista"/>
        <w:rPr>
          <w:b/>
          <w:bCs/>
          <w:color w:val="FF0000"/>
        </w:rPr>
      </w:pPr>
    </w:p>
    <w:p w:rsidR="008A2664" w:rsidRPr="005E587A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Nefrotóxico para el feto.</w:t>
      </w:r>
    </w:p>
    <w:p w:rsidR="008A2664" w:rsidRPr="008F0C2F" w:rsidRDefault="008A2664" w:rsidP="008A2664">
      <w:pPr>
        <w:pStyle w:val="Prrafodelista"/>
        <w:numPr>
          <w:ilvl w:val="0"/>
          <w:numId w:val="3"/>
        </w:numPr>
        <w:rPr>
          <w:b/>
          <w:bCs/>
        </w:rPr>
      </w:pPr>
      <w:r w:rsidRPr="008F0C2F">
        <w:rPr>
          <w:b/>
          <w:bCs/>
        </w:rPr>
        <w:t>Mayor éxito terapéutico si se administra conjuntamente con otro aminoglucósido.</w:t>
      </w:r>
    </w:p>
    <w:p w:rsidR="008A2664" w:rsidRPr="005E587A" w:rsidRDefault="008A2664" w:rsidP="008A2664">
      <w:pPr>
        <w:pStyle w:val="Prrafodelista"/>
        <w:numPr>
          <w:ilvl w:val="0"/>
          <w:numId w:val="3"/>
        </w:numPr>
        <w:rPr>
          <w:bCs/>
        </w:rPr>
      </w:pPr>
      <w:r>
        <w:rPr>
          <w:bCs/>
        </w:rPr>
        <w:t>Como precaución es recomendable realizar audiogramas durante su utilización.</w:t>
      </w:r>
    </w:p>
    <w:p w:rsidR="008A2664" w:rsidRDefault="008A2664" w:rsidP="008A2664">
      <w:pPr>
        <w:pStyle w:val="Prrafodelista"/>
        <w:numPr>
          <w:ilvl w:val="0"/>
          <w:numId w:val="3"/>
        </w:numPr>
        <w:rPr>
          <w:bCs/>
        </w:rPr>
      </w:pPr>
      <w:r w:rsidRPr="005E587A">
        <w:rPr>
          <w:bCs/>
        </w:rPr>
        <w:t>S</w:t>
      </w:r>
      <w:r>
        <w:rPr>
          <w:bCs/>
        </w:rPr>
        <w:t>e presenta en solución inyectable de</w:t>
      </w:r>
      <w:r w:rsidRPr="005E587A">
        <w:rPr>
          <w:bCs/>
        </w:rPr>
        <w:t xml:space="preserve"> 40-80 mg/ml.</w:t>
      </w:r>
    </w:p>
    <w:p w:rsidR="00A10C97" w:rsidRPr="005E587A" w:rsidRDefault="00A10C97" w:rsidP="00A10C97">
      <w:pPr>
        <w:pStyle w:val="Prrafodelista"/>
        <w:rPr>
          <w:bCs/>
        </w:rPr>
      </w:pPr>
    </w:p>
    <w:p w:rsidR="008A2664" w:rsidRDefault="008A2664" w:rsidP="008A2664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A3011">
        <w:rPr>
          <w:b/>
          <w:bCs/>
        </w:rPr>
        <w:t>Isotretinoína</w:t>
      </w:r>
    </w:p>
    <w:p w:rsidR="009575EF" w:rsidRPr="00FA3011" w:rsidRDefault="009575EF" w:rsidP="009575EF">
      <w:pPr>
        <w:pStyle w:val="Prrafodelista"/>
        <w:jc w:val="both"/>
        <w:rPr>
          <w:b/>
          <w:bCs/>
        </w:rPr>
      </w:pPr>
    </w:p>
    <w:p w:rsidR="008A2664" w:rsidRPr="00911C05" w:rsidRDefault="008A2664" w:rsidP="008A2664">
      <w:pPr>
        <w:pStyle w:val="Prrafodelista"/>
        <w:numPr>
          <w:ilvl w:val="0"/>
          <w:numId w:val="21"/>
        </w:numPr>
        <w:ind w:left="709" w:hanging="284"/>
        <w:jc w:val="both"/>
      </w:pPr>
      <w:r>
        <w:t>Indicada en a</w:t>
      </w:r>
      <w:r w:rsidRPr="00911C05">
        <w:t>cné recalcitrante severo.</w:t>
      </w:r>
    </w:p>
    <w:p w:rsidR="008A2664" w:rsidRPr="008F0C2F" w:rsidRDefault="008A2664" w:rsidP="008A2664">
      <w:pPr>
        <w:pStyle w:val="Prrafodelista"/>
        <w:numPr>
          <w:ilvl w:val="0"/>
          <w:numId w:val="21"/>
        </w:numPr>
        <w:ind w:left="709" w:hanging="284"/>
        <w:jc w:val="both"/>
        <w:rPr>
          <w:b/>
        </w:rPr>
      </w:pPr>
      <w:r w:rsidRPr="008F0C2F">
        <w:rPr>
          <w:b/>
        </w:rPr>
        <w:t>Tiempo de tratamiento: 16-24 meses.</w:t>
      </w:r>
    </w:p>
    <w:p w:rsidR="008A2664" w:rsidRPr="00911C05" w:rsidRDefault="008A2664" w:rsidP="008A2664">
      <w:pPr>
        <w:pStyle w:val="Prrafodelista"/>
        <w:numPr>
          <w:ilvl w:val="0"/>
          <w:numId w:val="21"/>
        </w:numPr>
        <w:ind w:left="709" w:hanging="284"/>
        <w:jc w:val="both"/>
        <w:rPr>
          <w:b/>
        </w:rPr>
      </w:pPr>
      <w:r>
        <w:t>Contraindicada en mujeres embarazadas.</w:t>
      </w:r>
    </w:p>
    <w:p w:rsidR="008A2664" w:rsidRPr="009D29EF" w:rsidRDefault="008A2664" w:rsidP="008A2664">
      <w:pPr>
        <w:pStyle w:val="Prrafodelista"/>
        <w:numPr>
          <w:ilvl w:val="0"/>
          <w:numId w:val="21"/>
        </w:numPr>
        <w:ind w:left="709" w:hanging="284"/>
        <w:jc w:val="both"/>
      </w:pPr>
      <w:r>
        <w:t>Se presenta en cápsulas de 10-20 mg.</w:t>
      </w:r>
    </w:p>
    <w:p w:rsidR="00FC0709" w:rsidRDefault="00FC0709" w:rsidP="00FC0709">
      <w:pPr>
        <w:pStyle w:val="Prrafodelista"/>
        <w:ind w:left="709"/>
        <w:jc w:val="both"/>
        <w:rPr>
          <w:b/>
        </w:rPr>
      </w:pPr>
    </w:p>
    <w:p w:rsidR="00CD60E2" w:rsidRPr="00FC0709" w:rsidRDefault="00CD60E2" w:rsidP="00FC070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0709">
        <w:rPr>
          <w:b/>
          <w:bCs/>
        </w:rPr>
        <w:t>Isoxuprina</w:t>
      </w:r>
    </w:p>
    <w:p w:rsidR="00CD60E2" w:rsidRPr="00FC0709" w:rsidRDefault="00CD60E2" w:rsidP="00FC0709">
      <w:pPr>
        <w:pStyle w:val="Prrafodelista"/>
        <w:jc w:val="both"/>
        <w:rPr>
          <w:b/>
          <w:bCs/>
        </w:rPr>
      </w:pPr>
    </w:p>
    <w:p w:rsidR="00CD60E2" w:rsidRPr="00FC0709" w:rsidRDefault="00CD60E2" w:rsidP="00FC0709">
      <w:pPr>
        <w:pStyle w:val="Prrafodelista"/>
        <w:numPr>
          <w:ilvl w:val="0"/>
          <w:numId w:val="30"/>
        </w:numPr>
        <w:jc w:val="both"/>
        <w:rPr>
          <w:bCs/>
        </w:rPr>
      </w:pPr>
      <w:r w:rsidRPr="00FC0709">
        <w:rPr>
          <w:bCs/>
        </w:rPr>
        <w:t>Es un inhibidor de la contractilidad uterina.</w:t>
      </w:r>
    </w:p>
    <w:p w:rsidR="00CD60E2" w:rsidRPr="00FC0709" w:rsidRDefault="00CD60E2" w:rsidP="00FC0709">
      <w:pPr>
        <w:pStyle w:val="Prrafodelista"/>
        <w:numPr>
          <w:ilvl w:val="0"/>
          <w:numId w:val="30"/>
        </w:numPr>
        <w:jc w:val="both"/>
        <w:rPr>
          <w:bCs/>
        </w:rPr>
      </w:pPr>
      <w:r w:rsidRPr="00FC0709">
        <w:rPr>
          <w:bCs/>
        </w:rPr>
        <w:t>Indicado en amenaza de aborto.</w:t>
      </w:r>
    </w:p>
    <w:p w:rsidR="00CD60E2" w:rsidRPr="00FC0709" w:rsidRDefault="00CD60E2" w:rsidP="00FC0709">
      <w:pPr>
        <w:pStyle w:val="Prrafodelista"/>
        <w:numPr>
          <w:ilvl w:val="0"/>
          <w:numId w:val="30"/>
        </w:numPr>
        <w:jc w:val="both"/>
        <w:rPr>
          <w:bCs/>
        </w:rPr>
      </w:pPr>
      <w:r w:rsidRPr="00FC0709">
        <w:rPr>
          <w:bCs/>
        </w:rPr>
        <w:t>Actúa como agonista β2 adrenérgico.</w:t>
      </w:r>
    </w:p>
    <w:p w:rsidR="00CD60E2" w:rsidRPr="008F0C2F" w:rsidRDefault="00CD60E2" w:rsidP="00FC0709">
      <w:pPr>
        <w:pStyle w:val="Prrafodelista"/>
        <w:numPr>
          <w:ilvl w:val="0"/>
          <w:numId w:val="30"/>
        </w:numPr>
        <w:jc w:val="both"/>
        <w:rPr>
          <w:b/>
          <w:bCs/>
        </w:rPr>
      </w:pPr>
      <w:r w:rsidRPr="008F0C2F">
        <w:rPr>
          <w:b/>
          <w:bCs/>
        </w:rPr>
        <w:t>Se presenta en comprimidos de 100-200 mg.</w:t>
      </w:r>
    </w:p>
    <w:p w:rsidR="00CD60E2" w:rsidRPr="008F0C2F" w:rsidRDefault="00CD60E2" w:rsidP="00FC0709">
      <w:pPr>
        <w:pStyle w:val="Prrafodelista"/>
        <w:jc w:val="both"/>
        <w:rPr>
          <w:b/>
          <w:bCs/>
        </w:rPr>
      </w:pPr>
    </w:p>
    <w:p w:rsidR="00CD60E2" w:rsidRPr="00FC0709" w:rsidRDefault="00CD60E2" w:rsidP="00FC070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0709">
        <w:rPr>
          <w:b/>
          <w:bCs/>
        </w:rPr>
        <w:lastRenderedPageBreak/>
        <w:t>Etinilestradiol</w:t>
      </w:r>
    </w:p>
    <w:p w:rsidR="00CD60E2" w:rsidRPr="00FC0709" w:rsidRDefault="00CD60E2" w:rsidP="00FC0709">
      <w:pPr>
        <w:pStyle w:val="Prrafodelista"/>
        <w:jc w:val="both"/>
        <w:rPr>
          <w:b/>
          <w:bCs/>
        </w:rPr>
      </w:pPr>
    </w:p>
    <w:p w:rsidR="00CD60E2" w:rsidRPr="00A40907" w:rsidRDefault="00CD60E2" w:rsidP="00A40907">
      <w:pPr>
        <w:pStyle w:val="Prrafodelista"/>
        <w:numPr>
          <w:ilvl w:val="0"/>
          <w:numId w:val="31"/>
        </w:numPr>
        <w:jc w:val="both"/>
        <w:rPr>
          <w:bCs/>
        </w:rPr>
      </w:pPr>
      <w:r w:rsidRPr="00A40907">
        <w:rPr>
          <w:bCs/>
        </w:rPr>
        <w:t>Indicado en anticoncepción hormonal.</w:t>
      </w:r>
    </w:p>
    <w:p w:rsidR="00CD60E2" w:rsidRPr="008F0C2F" w:rsidRDefault="00CD60E2" w:rsidP="00A40907">
      <w:pPr>
        <w:pStyle w:val="Prrafodelista"/>
        <w:numPr>
          <w:ilvl w:val="0"/>
          <w:numId w:val="31"/>
        </w:numPr>
        <w:jc w:val="both"/>
        <w:rPr>
          <w:b/>
          <w:bCs/>
        </w:rPr>
      </w:pPr>
      <w:r w:rsidRPr="008F0C2F">
        <w:rPr>
          <w:b/>
          <w:bCs/>
        </w:rPr>
        <w:t>Indicado en carcinoma de mama metastásico.</w:t>
      </w:r>
    </w:p>
    <w:p w:rsidR="00CD60E2" w:rsidRPr="00A40907" w:rsidRDefault="00CD60E2" w:rsidP="00A40907">
      <w:pPr>
        <w:pStyle w:val="Prrafodelista"/>
        <w:numPr>
          <w:ilvl w:val="0"/>
          <w:numId w:val="31"/>
        </w:numPr>
        <w:jc w:val="both"/>
        <w:rPr>
          <w:bCs/>
        </w:rPr>
      </w:pPr>
      <w:r w:rsidRPr="00A40907">
        <w:rPr>
          <w:bCs/>
        </w:rPr>
        <w:t>Inhibe la secreción de FSH y LH.</w:t>
      </w:r>
    </w:p>
    <w:p w:rsidR="00CD60E2" w:rsidRPr="00A40907" w:rsidRDefault="00CD60E2" w:rsidP="00A40907">
      <w:pPr>
        <w:pStyle w:val="Prrafodelista"/>
        <w:numPr>
          <w:ilvl w:val="0"/>
          <w:numId w:val="31"/>
        </w:numPr>
        <w:jc w:val="both"/>
        <w:rPr>
          <w:bCs/>
        </w:rPr>
      </w:pPr>
      <w:r w:rsidRPr="00A40907">
        <w:rPr>
          <w:bCs/>
        </w:rPr>
        <w:t>Se administra diariamente durante 21 días.</w:t>
      </w:r>
    </w:p>
    <w:p w:rsidR="00CD60E2" w:rsidRPr="00FC0709" w:rsidRDefault="00CD60E2" w:rsidP="00A40907">
      <w:pPr>
        <w:pStyle w:val="Prrafodelista"/>
        <w:jc w:val="both"/>
        <w:rPr>
          <w:b/>
          <w:bCs/>
        </w:rPr>
      </w:pPr>
    </w:p>
    <w:p w:rsidR="00CD60E2" w:rsidRPr="00FC0709" w:rsidRDefault="00CD60E2" w:rsidP="00FC070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0709">
        <w:rPr>
          <w:b/>
          <w:bCs/>
        </w:rPr>
        <w:t>Estradiol</w:t>
      </w:r>
    </w:p>
    <w:p w:rsidR="00CD60E2" w:rsidRPr="00FC0709" w:rsidRDefault="00CD60E2" w:rsidP="00A40907">
      <w:pPr>
        <w:pStyle w:val="Prrafodelista"/>
        <w:jc w:val="both"/>
        <w:rPr>
          <w:b/>
          <w:bCs/>
        </w:rPr>
      </w:pPr>
    </w:p>
    <w:p w:rsidR="00CD60E2" w:rsidRPr="008F0C2F" w:rsidRDefault="00CD60E2" w:rsidP="00A40907">
      <w:pPr>
        <w:pStyle w:val="Prrafodelista"/>
        <w:numPr>
          <w:ilvl w:val="0"/>
          <w:numId w:val="32"/>
        </w:numPr>
        <w:jc w:val="both"/>
        <w:rPr>
          <w:b/>
          <w:bCs/>
        </w:rPr>
      </w:pPr>
      <w:r w:rsidRPr="008F0C2F">
        <w:rPr>
          <w:b/>
          <w:bCs/>
        </w:rPr>
        <w:t>Indicado en anticoncepción hormonal.</w:t>
      </w:r>
    </w:p>
    <w:p w:rsidR="00CD60E2" w:rsidRPr="00A40907" w:rsidRDefault="00CD60E2" w:rsidP="00A40907">
      <w:pPr>
        <w:pStyle w:val="Prrafodelista"/>
        <w:numPr>
          <w:ilvl w:val="0"/>
          <w:numId w:val="32"/>
        </w:numPr>
        <w:jc w:val="both"/>
        <w:rPr>
          <w:bCs/>
        </w:rPr>
      </w:pPr>
      <w:r w:rsidRPr="00A40907">
        <w:rPr>
          <w:bCs/>
        </w:rPr>
        <w:t>Indicado en carcinoma de mama metastásico.</w:t>
      </w:r>
    </w:p>
    <w:p w:rsidR="00CD60E2" w:rsidRPr="00A40907" w:rsidRDefault="00CD60E2" w:rsidP="00A40907">
      <w:pPr>
        <w:pStyle w:val="Prrafodelista"/>
        <w:numPr>
          <w:ilvl w:val="0"/>
          <w:numId w:val="32"/>
        </w:numPr>
        <w:jc w:val="both"/>
        <w:rPr>
          <w:bCs/>
        </w:rPr>
      </w:pPr>
      <w:r w:rsidRPr="00A40907">
        <w:rPr>
          <w:bCs/>
        </w:rPr>
        <w:t>Produce el mantenimiento de los caracteres secundarios femeninos.</w:t>
      </w:r>
    </w:p>
    <w:p w:rsidR="00CD60E2" w:rsidRPr="00A40907" w:rsidRDefault="00CD60E2" w:rsidP="00A40907">
      <w:pPr>
        <w:pStyle w:val="Prrafodelista"/>
        <w:numPr>
          <w:ilvl w:val="0"/>
          <w:numId w:val="32"/>
        </w:numPr>
        <w:jc w:val="both"/>
        <w:rPr>
          <w:bCs/>
        </w:rPr>
      </w:pPr>
      <w:r w:rsidRPr="00A40907">
        <w:rPr>
          <w:bCs/>
        </w:rPr>
        <w:t>Se presenta en parche transdermal de 25 y 50 mcg/24hs.</w:t>
      </w:r>
    </w:p>
    <w:p w:rsidR="00CD60E2" w:rsidRPr="00FC0709" w:rsidRDefault="00CD60E2" w:rsidP="00A40907">
      <w:pPr>
        <w:pStyle w:val="Prrafodelista"/>
        <w:jc w:val="both"/>
        <w:rPr>
          <w:b/>
          <w:bCs/>
        </w:rPr>
      </w:pPr>
    </w:p>
    <w:p w:rsidR="00CD60E2" w:rsidRPr="00FC0709" w:rsidRDefault="00CD60E2" w:rsidP="00FC070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0709">
        <w:rPr>
          <w:b/>
          <w:bCs/>
        </w:rPr>
        <w:t>Gonadotrofina coriónica humana</w:t>
      </w:r>
    </w:p>
    <w:p w:rsidR="00CD60E2" w:rsidRPr="00FC0709" w:rsidRDefault="00CD60E2" w:rsidP="00A40907">
      <w:pPr>
        <w:pStyle w:val="Prrafodelista"/>
        <w:jc w:val="both"/>
        <w:rPr>
          <w:b/>
          <w:bCs/>
        </w:rPr>
      </w:pPr>
    </w:p>
    <w:p w:rsidR="00CD60E2" w:rsidRPr="00A40907" w:rsidRDefault="00CD60E2" w:rsidP="00A40907">
      <w:pPr>
        <w:pStyle w:val="Prrafodelista"/>
        <w:numPr>
          <w:ilvl w:val="0"/>
          <w:numId w:val="33"/>
        </w:numPr>
        <w:jc w:val="both"/>
        <w:rPr>
          <w:bCs/>
        </w:rPr>
      </w:pPr>
      <w:r w:rsidRPr="00A40907">
        <w:rPr>
          <w:bCs/>
        </w:rPr>
        <w:t>Indicado en infertilidad femenina y criptorquídea.</w:t>
      </w:r>
    </w:p>
    <w:p w:rsidR="00CD60E2" w:rsidRPr="00A40907" w:rsidRDefault="00CD60E2" w:rsidP="00A40907">
      <w:pPr>
        <w:pStyle w:val="Prrafodelista"/>
        <w:numPr>
          <w:ilvl w:val="0"/>
          <w:numId w:val="33"/>
        </w:numPr>
        <w:jc w:val="both"/>
        <w:rPr>
          <w:bCs/>
        </w:rPr>
      </w:pPr>
      <w:r w:rsidRPr="00A40907">
        <w:rPr>
          <w:bCs/>
        </w:rPr>
        <w:t>Estimula la ovulación previa utilización de clomifeno.</w:t>
      </w:r>
    </w:p>
    <w:p w:rsidR="00CD60E2" w:rsidRPr="00A40907" w:rsidRDefault="00CD60E2" w:rsidP="00A40907">
      <w:pPr>
        <w:pStyle w:val="Prrafodelista"/>
        <w:numPr>
          <w:ilvl w:val="0"/>
          <w:numId w:val="33"/>
        </w:numPr>
        <w:jc w:val="both"/>
        <w:rPr>
          <w:bCs/>
        </w:rPr>
      </w:pPr>
      <w:r w:rsidRPr="00A40907">
        <w:rPr>
          <w:bCs/>
        </w:rPr>
        <w:t>Posología: 5.000 a 10.000 UI 5-7 días después de la última dosis de clomifeno.</w:t>
      </w:r>
    </w:p>
    <w:p w:rsidR="00CD60E2" w:rsidRPr="008F0C2F" w:rsidRDefault="00CD60E2" w:rsidP="00A40907">
      <w:pPr>
        <w:pStyle w:val="Prrafodelista"/>
        <w:numPr>
          <w:ilvl w:val="0"/>
          <w:numId w:val="33"/>
        </w:numPr>
        <w:jc w:val="both"/>
        <w:rPr>
          <w:b/>
          <w:bCs/>
        </w:rPr>
      </w:pPr>
      <w:r w:rsidRPr="008F0C2F">
        <w:rPr>
          <w:b/>
          <w:bCs/>
        </w:rPr>
        <w:t>Se presenta en comprimidos de 5.000 UI.</w:t>
      </w:r>
    </w:p>
    <w:p w:rsidR="00CD60E2" w:rsidRPr="00FC0709" w:rsidRDefault="00CD60E2" w:rsidP="00A40907">
      <w:pPr>
        <w:pStyle w:val="Prrafodelista"/>
        <w:jc w:val="both"/>
        <w:rPr>
          <w:b/>
          <w:bCs/>
        </w:rPr>
      </w:pPr>
    </w:p>
    <w:p w:rsidR="00CD60E2" w:rsidRDefault="00CD60E2" w:rsidP="00FC070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0709">
        <w:rPr>
          <w:b/>
          <w:bCs/>
        </w:rPr>
        <w:t>Nitrofurantoína</w:t>
      </w:r>
    </w:p>
    <w:p w:rsidR="00A40907" w:rsidRPr="00FC0709" w:rsidRDefault="00A40907" w:rsidP="00A40907">
      <w:pPr>
        <w:pStyle w:val="Prrafodelista"/>
        <w:jc w:val="both"/>
        <w:rPr>
          <w:b/>
          <w:bCs/>
        </w:rPr>
      </w:pPr>
    </w:p>
    <w:p w:rsidR="00CD60E2" w:rsidRPr="008F0C2F" w:rsidRDefault="00CD60E2" w:rsidP="00A40907">
      <w:pPr>
        <w:pStyle w:val="Prrafodelista"/>
        <w:numPr>
          <w:ilvl w:val="0"/>
          <w:numId w:val="34"/>
        </w:numPr>
        <w:jc w:val="both"/>
        <w:rPr>
          <w:b/>
          <w:bCs/>
        </w:rPr>
      </w:pPr>
      <w:r w:rsidRPr="008F0C2F">
        <w:rPr>
          <w:b/>
          <w:bCs/>
        </w:rPr>
        <w:t>Actúa como antiespasmódico urinario.</w:t>
      </w:r>
    </w:p>
    <w:p w:rsidR="00CD60E2" w:rsidRPr="00A40907" w:rsidRDefault="00CD60E2" w:rsidP="00A40907">
      <w:pPr>
        <w:pStyle w:val="Prrafodelista"/>
        <w:numPr>
          <w:ilvl w:val="0"/>
          <w:numId w:val="34"/>
        </w:numPr>
        <w:jc w:val="both"/>
        <w:rPr>
          <w:bCs/>
        </w:rPr>
      </w:pPr>
      <w:r w:rsidRPr="00A40907">
        <w:rPr>
          <w:bCs/>
        </w:rPr>
        <w:t>Indicado en prostatitis.</w:t>
      </w:r>
    </w:p>
    <w:p w:rsidR="00CD60E2" w:rsidRPr="00A40907" w:rsidRDefault="00CD60E2" w:rsidP="00A40907">
      <w:pPr>
        <w:pStyle w:val="Prrafodelista"/>
        <w:numPr>
          <w:ilvl w:val="0"/>
          <w:numId w:val="34"/>
        </w:numPr>
        <w:jc w:val="both"/>
        <w:rPr>
          <w:bCs/>
        </w:rPr>
      </w:pPr>
      <w:r w:rsidRPr="00A40907">
        <w:rPr>
          <w:bCs/>
        </w:rPr>
        <w:t>Posología: 100 mg/8 hs.</w:t>
      </w:r>
    </w:p>
    <w:p w:rsidR="00CD60E2" w:rsidRPr="00A40907" w:rsidRDefault="00CD60E2" w:rsidP="00A40907">
      <w:pPr>
        <w:pStyle w:val="Prrafodelista"/>
        <w:numPr>
          <w:ilvl w:val="0"/>
          <w:numId w:val="34"/>
        </w:numPr>
        <w:jc w:val="both"/>
        <w:rPr>
          <w:bCs/>
        </w:rPr>
      </w:pPr>
      <w:r w:rsidRPr="00A40907">
        <w:rPr>
          <w:bCs/>
        </w:rPr>
        <w:t>Se presenta en cápsulas de 100 mg.</w:t>
      </w:r>
    </w:p>
    <w:p w:rsidR="002E3B14" w:rsidRPr="00FC0709" w:rsidRDefault="002E3B14" w:rsidP="00A40907">
      <w:pPr>
        <w:pStyle w:val="Prrafodelista"/>
        <w:jc w:val="both"/>
        <w:rPr>
          <w:b/>
          <w:bCs/>
        </w:rPr>
      </w:pPr>
    </w:p>
    <w:p w:rsidR="00CD60E2" w:rsidRPr="00FC0709" w:rsidRDefault="00CD60E2" w:rsidP="00FC070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0709">
        <w:rPr>
          <w:b/>
          <w:bCs/>
        </w:rPr>
        <w:t>Oxibutinina</w:t>
      </w:r>
    </w:p>
    <w:p w:rsidR="00CD60E2" w:rsidRPr="00FC0709" w:rsidRDefault="00CD60E2" w:rsidP="00A40907">
      <w:pPr>
        <w:pStyle w:val="Prrafodelista"/>
        <w:jc w:val="both"/>
        <w:rPr>
          <w:b/>
          <w:bCs/>
        </w:rPr>
      </w:pPr>
    </w:p>
    <w:p w:rsidR="00CD60E2" w:rsidRPr="00A40907" w:rsidRDefault="00CD60E2" w:rsidP="00A40907">
      <w:pPr>
        <w:pStyle w:val="Prrafodelista"/>
        <w:numPr>
          <w:ilvl w:val="0"/>
          <w:numId w:val="35"/>
        </w:numPr>
        <w:jc w:val="both"/>
        <w:rPr>
          <w:bCs/>
        </w:rPr>
      </w:pPr>
      <w:r w:rsidRPr="00A40907">
        <w:rPr>
          <w:bCs/>
        </w:rPr>
        <w:t>Actúa como antiespasmódico urinario.</w:t>
      </w:r>
    </w:p>
    <w:p w:rsidR="00CD60E2" w:rsidRPr="00A40907" w:rsidRDefault="00CD60E2" w:rsidP="00A40907">
      <w:pPr>
        <w:pStyle w:val="Prrafodelista"/>
        <w:numPr>
          <w:ilvl w:val="0"/>
          <w:numId w:val="35"/>
        </w:numPr>
        <w:jc w:val="both"/>
        <w:rPr>
          <w:bCs/>
        </w:rPr>
      </w:pPr>
      <w:r w:rsidRPr="00A40907">
        <w:rPr>
          <w:bCs/>
        </w:rPr>
        <w:t>Aumenta la capacidad de la vejiga.</w:t>
      </w:r>
    </w:p>
    <w:p w:rsidR="00CD60E2" w:rsidRPr="00A40907" w:rsidRDefault="00CD60E2" w:rsidP="00A40907">
      <w:pPr>
        <w:pStyle w:val="Prrafodelista"/>
        <w:numPr>
          <w:ilvl w:val="0"/>
          <w:numId w:val="35"/>
        </w:numPr>
        <w:jc w:val="both"/>
        <w:rPr>
          <w:bCs/>
        </w:rPr>
      </w:pPr>
      <w:r w:rsidRPr="00A40907">
        <w:rPr>
          <w:bCs/>
        </w:rPr>
        <w:t>Retrasa el deseo de orinar.</w:t>
      </w:r>
    </w:p>
    <w:p w:rsidR="00CD60E2" w:rsidRPr="008F0C2F" w:rsidRDefault="00CD60E2" w:rsidP="00A40907">
      <w:pPr>
        <w:pStyle w:val="Prrafodelista"/>
        <w:numPr>
          <w:ilvl w:val="0"/>
          <w:numId w:val="35"/>
        </w:numPr>
        <w:jc w:val="both"/>
        <w:rPr>
          <w:b/>
          <w:bCs/>
        </w:rPr>
      </w:pPr>
      <w:r w:rsidRPr="008F0C2F">
        <w:rPr>
          <w:b/>
          <w:bCs/>
        </w:rPr>
        <w:t>Se presenta en comprimidos de 50-100-150 mg.</w:t>
      </w:r>
    </w:p>
    <w:p w:rsidR="00CD60E2" w:rsidRPr="00FC0709" w:rsidRDefault="00CD60E2" w:rsidP="00A40907">
      <w:pPr>
        <w:pStyle w:val="Prrafodelista"/>
        <w:jc w:val="both"/>
        <w:rPr>
          <w:b/>
          <w:bCs/>
        </w:rPr>
      </w:pPr>
    </w:p>
    <w:p w:rsidR="00CD60E2" w:rsidRPr="00FC0709" w:rsidRDefault="00CD60E2" w:rsidP="00FC070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FC0709">
        <w:rPr>
          <w:b/>
          <w:bCs/>
        </w:rPr>
        <w:t>Finasteride</w:t>
      </w:r>
    </w:p>
    <w:p w:rsidR="00CD60E2" w:rsidRPr="00FC0709" w:rsidRDefault="00CD60E2" w:rsidP="00A40907">
      <w:pPr>
        <w:pStyle w:val="Prrafodelista"/>
        <w:jc w:val="both"/>
        <w:rPr>
          <w:b/>
          <w:bCs/>
        </w:rPr>
      </w:pPr>
    </w:p>
    <w:p w:rsidR="00CD60E2" w:rsidRPr="00A40907" w:rsidRDefault="00CD60E2" w:rsidP="00A40907">
      <w:pPr>
        <w:pStyle w:val="Prrafodelista"/>
        <w:numPr>
          <w:ilvl w:val="0"/>
          <w:numId w:val="36"/>
        </w:numPr>
        <w:jc w:val="both"/>
        <w:rPr>
          <w:bCs/>
        </w:rPr>
      </w:pPr>
      <w:r w:rsidRPr="00A40907">
        <w:rPr>
          <w:bCs/>
        </w:rPr>
        <w:t>Indicado en hiperplasia prostática benigna (HPB).</w:t>
      </w:r>
    </w:p>
    <w:p w:rsidR="00CD60E2" w:rsidRPr="00A40907" w:rsidRDefault="00CD60E2" w:rsidP="00A40907">
      <w:pPr>
        <w:pStyle w:val="Prrafodelista"/>
        <w:numPr>
          <w:ilvl w:val="0"/>
          <w:numId w:val="36"/>
        </w:numPr>
        <w:jc w:val="both"/>
        <w:rPr>
          <w:bCs/>
        </w:rPr>
      </w:pPr>
      <w:r w:rsidRPr="00A40907">
        <w:rPr>
          <w:bCs/>
        </w:rPr>
        <w:t>Actúa como inhibidor específico de la enzima 5 α-reductasa.</w:t>
      </w:r>
    </w:p>
    <w:p w:rsidR="00CD60E2" w:rsidRPr="008F0C2F" w:rsidRDefault="00CD60E2" w:rsidP="00A40907">
      <w:pPr>
        <w:pStyle w:val="Prrafodelista"/>
        <w:numPr>
          <w:ilvl w:val="0"/>
          <w:numId w:val="36"/>
        </w:numPr>
        <w:jc w:val="both"/>
        <w:rPr>
          <w:b/>
          <w:bCs/>
        </w:rPr>
      </w:pPr>
      <w:r w:rsidRPr="008F0C2F">
        <w:rPr>
          <w:b/>
          <w:bCs/>
        </w:rPr>
        <w:t>Posología en HPB: 1 mg/día.</w:t>
      </w:r>
    </w:p>
    <w:p w:rsidR="00CD60E2" w:rsidRPr="00A40907" w:rsidRDefault="00CD60E2" w:rsidP="00A40907">
      <w:pPr>
        <w:pStyle w:val="Prrafodelista"/>
        <w:numPr>
          <w:ilvl w:val="0"/>
          <w:numId w:val="36"/>
        </w:numPr>
        <w:jc w:val="both"/>
        <w:rPr>
          <w:bCs/>
        </w:rPr>
      </w:pPr>
      <w:r w:rsidRPr="00A40907">
        <w:rPr>
          <w:bCs/>
        </w:rPr>
        <w:t>Se presenta en comprimidos de 1-5 mg.</w:t>
      </w:r>
    </w:p>
    <w:p w:rsidR="00CD60E2" w:rsidRDefault="00CD60E2" w:rsidP="00CD60E2">
      <w:pPr>
        <w:pStyle w:val="Prrafodelista"/>
        <w:ind w:left="709"/>
        <w:jc w:val="both"/>
        <w:rPr>
          <w:b/>
        </w:rPr>
      </w:pPr>
    </w:p>
    <w:p w:rsidR="004C39E5" w:rsidRDefault="004C39E5" w:rsidP="004C39E5">
      <w:pPr>
        <w:rPr>
          <w:rFonts w:cstheme="minorHAnsi"/>
          <w:b/>
          <w:lang w:val="es-ES_tradnl"/>
        </w:rPr>
      </w:pPr>
    </w:p>
    <w:p w:rsidR="004C39E5" w:rsidRDefault="004C39E5" w:rsidP="004C39E5">
      <w:pPr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lastRenderedPageBreak/>
        <w:t>Segundo seminario</w:t>
      </w:r>
    </w:p>
    <w:p w:rsidR="004C39E5" w:rsidRDefault="004C39E5" w:rsidP="004C39E5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Calificar como V o F las siguientes sentencias.En caso de ser F, conviértalas en V.</w:t>
      </w:r>
    </w:p>
    <w:p w:rsidR="00311446" w:rsidRDefault="004C39E5" w:rsidP="00311446">
      <w:pPr>
        <w:numPr>
          <w:ilvl w:val="0"/>
          <w:numId w:val="37"/>
        </w:numPr>
        <w:spacing w:after="0" w:line="240" w:lineRule="auto"/>
        <w:jc w:val="both"/>
        <w:rPr>
          <w:rFonts w:cstheme="minorHAnsi"/>
          <w:lang w:val="es-ES_tradnl"/>
        </w:rPr>
      </w:pPr>
      <w:r w:rsidRPr="00311446">
        <w:rPr>
          <w:rFonts w:cstheme="minorHAnsi"/>
          <w:lang w:val="es-ES_tradnl"/>
        </w:rPr>
        <w:t>En un trabajo realizado por un grupo de investigadores de la Universidad de Kansas sobre la legibilidad de frases escritas por diez varones y diez mujeres de distintas profesiones, se detectó una diferencia significativa en la letra de los médicos</w:t>
      </w:r>
      <w:r w:rsidR="00311446" w:rsidRPr="00311446">
        <w:rPr>
          <w:rFonts w:cstheme="minorHAnsi"/>
          <w:lang w:val="es-ES_tradnl"/>
        </w:rPr>
        <w:t>.</w:t>
      </w:r>
    </w:p>
    <w:p w:rsidR="008F0C2F" w:rsidRPr="008F0C2F" w:rsidRDefault="008F0C2F" w:rsidP="008F0C2F">
      <w:pPr>
        <w:spacing w:after="0" w:line="240" w:lineRule="auto"/>
        <w:ind w:left="720"/>
        <w:jc w:val="both"/>
        <w:rPr>
          <w:rFonts w:cstheme="minorHAnsi"/>
          <w:b/>
          <w:lang w:val="es-ES_tradnl"/>
        </w:rPr>
      </w:pPr>
      <w:r w:rsidRPr="008F0C2F">
        <w:rPr>
          <w:rFonts w:cstheme="minorHAnsi"/>
          <w:b/>
          <w:lang w:val="es-ES_tradnl"/>
        </w:rPr>
        <w:t>FALSA</w:t>
      </w:r>
    </w:p>
    <w:p w:rsidR="008E4CC6" w:rsidRDefault="00B7585A" w:rsidP="00B7585A">
      <w:pPr>
        <w:spacing w:after="0" w:line="240" w:lineRule="auto"/>
        <w:ind w:left="72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En el trabajo realizado l</w:t>
      </w:r>
      <w:r w:rsidR="008F0C2F">
        <w:rPr>
          <w:rFonts w:cstheme="minorHAnsi"/>
          <w:lang w:val="es-ES_tradnl"/>
        </w:rPr>
        <w:t>a única diferencia significativa que se encontró fue entre hombre y mujeres</w:t>
      </w:r>
      <w:r>
        <w:rPr>
          <w:rFonts w:cstheme="minorHAnsi"/>
          <w:lang w:val="es-ES_tradnl"/>
        </w:rPr>
        <w:t>.</w:t>
      </w:r>
    </w:p>
    <w:p w:rsidR="008E4CC6" w:rsidRDefault="008E4CC6" w:rsidP="008E4CC6">
      <w:pPr>
        <w:spacing w:after="0" w:line="240" w:lineRule="auto"/>
        <w:jc w:val="both"/>
        <w:rPr>
          <w:rFonts w:cstheme="minorHAnsi"/>
          <w:lang w:val="es-ES_tradnl"/>
        </w:rPr>
      </w:pPr>
    </w:p>
    <w:p w:rsidR="00311446" w:rsidRDefault="00311446" w:rsidP="00311446">
      <w:pPr>
        <w:spacing w:after="0" w:line="240" w:lineRule="auto"/>
        <w:ind w:left="720"/>
        <w:jc w:val="both"/>
        <w:rPr>
          <w:rFonts w:cstheme="minorHAnsi"/>
          <w:lang w:val="es-ES_tradnl"/>
        </w:rPr>
      </w:pPr>
    </w:p>
    <w:p w:rsidR="008E4CC6" w:rsidRDefault="004C39E5" w:rsidP="008E4CC6">
      <w:pPr>
        <w:numPr>
          <w:ilvl w:val="0"/>
          <w:numId w:val="37"/>
        </w:numPr>
        <w:spacing w:after="0" w:line="240" w:lineRule="auto"/>
        <w:rPr>
          <w:rFonts w:cstheme="minorHAnsi"/>
          <w:lang w:val="es-ES_tradnl"/>
        </w:rPr>
      </w:pPr>
      <w:r w:rsidRPr="00311446">
        <w:rPr>
          <w:rFonts w:cstheme="minorHAnsi"/>
          <w:lang w:val="es-ES_tradnl"/>
        </w:rPr>
        <w:t xml:space="preserve">Un estudio efectuado en el Cook County Hospital de Chicago mostró que el 16% de los </w:t>
      </w:r>
      <w:r w:rsidR="00311446" w:rsidRPr="00311446">
        <w:rPr>
          <w:rFonts w:cstheme="minorHAnsi"/>
          <w:lang w:val="es-ES_tradnl"/>
        </w:rPr>
        <w:t>m</w:t>
      </w:r>
      <w:r w:rsidRPr="00311446">
        <w:rPr>
          <w:rFonts w:cstheme="minorHAnsi"/>
          <w:lang w:val="es-ES_tradnl"/>
        </w:rPr>
        <w:t xml:space="preserve">édicos tenían letra ilegible y el 17% apenas legible. </w:t>
      </w:r>
    </w:p>
    <w:p w:rsidR="00B7585A" w:rsidRPr="00B7585A" w:rsidRDefault="00B7585A" w:rsidP="00B7585A">
      <w:pPr>
        <w:spacing w:after="0" w:line="240" w:lineRule="auto"/>
        <w:ind w:left="720"/>
        <w:rPr>
          <w:rFonts w:cstheme="minorHAnsi"/>
          <w:b/>
          <w:lang w:val="es-ES_tradnl"/>
        </w:rPr>
      </w:pPr>
      <w:r w:rsidRPr="00B7585A">
        <w:rPr>
          <w:rFonts w:cstheme="minorHAnsi"/>
          <w:b/>
          <w:lang w:val="es-ES_tradnl"/>
        </w:rPr>
        <w:t>VERDADERA</w:t>
      </w:r>
    </w:p>
    <w:p w:rsidR="004C39E5" w:rsidRPr="00311446" w:rsidRDefault="004C39E5" w:rsidP="008E4CC6">
      <w:pPr>
        <w:spacing w:after="0" w:line="240" w:lineRule="auto"/>
        <w:rPr>
          <w:rFonts w:cstheme="minorHAnsi"/>
          <w:lang w:val="es-ES_tradnl"/>
        </w:rPr>
      </w:pPr>
      <w:r w:rsidRPr="00311446">
        <w:rPr>
          <w:rFonts w:cstheme="minorHAnsi"/>
          <w:lang w:val="es-ES_tradnl"/>
        </w:rPr>
        <w:br/>
      </w:r>
    </w:p>
    <w:p w:rsidR="008E4CC6" w:rsidRDefault="004C39E5" w:rsidP="008E4CC6">
      <w:pPr>
        <w:numPr>
          <w:ilvl w:val="0"/>
          <w:numId w:val="37"/>
        </w:numPr>
        <w:spacing w:after="0" w:line="240" w:lineRule="auto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Debido a una prescripción médica ambigua, un farmacéutico dispensó Isordil 20 mg en lugar de Plendil 10 mg y el paciente falleció de un ictus hemorrágico. </w:t>
      </w:r>
    </w:p>
    <w:p w:rsidR="00B7585A" w:rsidRDefault="00B7585A" w:rsidP="00B7585A">
      <w:pPr>
        <w:spacing w:after="0" w:line="240" w:lineRule="auto"/>
        <w:ind w:left="720"/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t>FALSA</w:t>
      </w:r>
    </w:p>
    <w:p w:rsidR="00B7585A" w:rsidRPr="00B7585A" w:rsidRDefault="00B7585A" w:rsidP="00B7585A">
      <w:pPr>
        <w:spacing w:after="0" w:line="240" w:lineRule="auto"/>
        <w:ind w:left="720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Debido a una prescripción médica ambigua, el farmacéutico dispenso Plendil 20 mg en lugar de Isordil 20 mg y el paciente falleció por un infarto de miocardio por sob</w:t>
      </w:r>
      <w:r w:rsidR="00E00231">
        <w:rPr>
          <w:rFonts w:cstheme="minorHAnsi"/>
          <w:lang w:val="es-ES_tradnl"/>
        </w:rPr>
        <w:t>redosis de Plendil.</w:t>
      </w:r>
    </w:p>
    <w:p w:rsidR="004C39E5" w:rsidRDefault="004C39E5" w:rsidP="008E4CC6">
      <w:pPr>
        <w:spacing w:after="0" w:line="240" w:lineRule="auto"/>
        <w:rPr>
          <w:rFonts w:cstheme="minorHAnsi"/>
          <w:lang w:val="es-ES_tradnl"/>
        </w:rPr>
      </w:pPr>
      <w:r>
        <w:rPr>
          <w:rFonts w:cstheme="minorHAnsi"/>
          <w:b/>
          <w:color w:val="FF0000"/>
          <w:lang w:val="es-ES_tradnl"/>
        </w:rPr>
        <w:br/>
      </w:r>
    </w:p>
    <w:p w:rsidR="008E4CC6" w:rsidRDefault="004C39E5" w:rsidP="00311446">
      <w:pPr>
        <w:numPr>
          <w:ilvl w:val="0"/>
          <w:numId w:val="37"/>
        </w:numPr>
        <w:spacing w:after="0" w:line="240" w:lineRule="auto"/>
        <w:rPr>
          <w:rFonts w:cstheme="minorHAnsi"/>
          <w:lang w:val="es-ES_tradnl"/>
        </w:rPr>
      </w:pPr>
      <w:r w:rsidRPr="004C39E5">
        <w:rPr>
          <w:rFonts w:cstheme="minorHAnsi"/>
          <w:lang w:val="es-ES_tradnl"/>
        </w:rPr>
        <w:t xml:space="preserve">Un EM es cualquier incidente imprevisible que puede causar daño al paciente o dar lugar a una utilización inapropiada de los medicamentos. </w:t>
      </w:r>
    </w:p>
    <w:p w:rsidR="00B7585A" w:rsidRDefault="00B7585A" w:rsidP="00B7585A">
      <w:pPr>
        <w:spacing w:after="0" w:line="240" w:lineRule="auto"/>
        <w:ind w:left="720"/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t>FALSA</w:t>
      </w:r>
    </w:p>
    <w:p w:rsidR="008E4CC6" w:rsidRDefault="00B7585A" w:rsidP="00B7585A">
      <w:pPr>
        <w:spacing w:after="0" w:line="240" w:lineRule="auto"/>
        <w:ind w:left="720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Un EM es cualquier incidente previsible </w:t>
      </w:r>
      <w:r w:rsidRPr="004C39E5">
        <w:rPr>
          <w:rFonts w:cstheme="minorHAnsi"/>
          <w:lang w:val="es-ES_tradnl"/>
        </w:rPr>
        <w:t>que puede causar daño al paciente o dar lugar a una utilización inapropiada de los medicamentos.</w:t>
      </w:r>
    </w:p>
    <w:p w:rsidR="004C39E5" w:rsidRPr="004C39E5" w:rsidRDefault="004C39E5" w:rsidP="008E4CC6">
      <w:pPr>
        <w:spacing w:after="0" w:line="240" w:lineRule="auto"/>
        <w:rPr>
          <w:rFonts w:cstheme="minorHAnsi"/>
          <w:lang w:val="es-ES_tradnl"/>
        </w:rPr>
      </w:pPr>
      <w:r w:rsidRPr="004C39E5">
        <w:rPr>
          <w:rFonts w:cstheme="minorHAnsi"/>
          <w:lang w:val="es-ES_tradnl"/>
        </w:rPr>
        <w:br/>
      </w:r>
    </w:p>
    <w:p w:rsidR="008E4CC6" w:rsidRDefault="004C39E5" w:rsidP="00311446">
      <w:pPr>
        <w:numPr>
          <w:ilvl w:val="0"/>
          <w:numId w:val="37"/>
        </w:numPr>
        <w:spacing w:after="0" w:line="240" w:lineRule="auto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Las funciones de la farmacia centinela se centran en la detección, notificación y actuación del farmacéutico ante sospechas de EM. </w:t>
      </w:r>
    </w:p>
    <w:p w:rsidR="008E4CC6" w:rsidRDefault="00B7585A" w:rsidP="00B7585A">
      <w:pPr>
        <w:spacing w:after="0" w:line="240" w:lineRule="auto"/>
        <w:ind w:left="720"/>
        <w:rPr>
          <w:rFonts w:cstheme="minorHAnsi"/>
          <w:lang w:val="es-ES_tradnl"/>
        </w:rPr>
      </w:pPr>
      <w:r w:rsidRPr="005723AA">
        <w:rPr>
          <w:rFonts w:cstheme="minorHAnsi"/>
          <w:b/>
          <w:lang w:val="es-ES_tradnl"/>
        </w:rPr>
        <w:t>VERDADERA</w:t>
      </w:r>
    </w:p>
    <w:p w:rsidR="004C39E5" w:rsidRDefault="004C39E5" w:rsidP="008E4CC6">
      <w:pPr>
        <w:spacing w:after="0" w:line="240" w:lineRule="auto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br/>
      </w:r>
    </w:p>
    <w:p w:rsidR="00B948C3" w:rsidRPr="00B7585A" w:rsidRDefault="004C39E5" w:rsidP="00311446">
      <w:pPr>
        <w:numPr>
          <w:ilvl w:val="0"/>
          <w:numId w:val="37"/>
        </w:numPr>
        <w:spacing w:after="0" w:line="240" w:lineRule="auto"/>
        <w:jc w:val="both"/>
        <w:rPr>
          <w:lang w:val="es-ES_tradnl"/>
        </w:rPr>
      </w:pPr>
      <w:r w:rsidRPr="004C39E5">
        <w:rPr>
          <w:rFonts w:cstheme="minorHAnsi"/>
          <w:lang w:val="es-ES_tradnl"/>
        </w:rPr>
        <w:t xml:space="preserve">El EM más frecuentemente detectado en este trabajo fue el de tipo B, es decir </w:t>
      </w:r>
      <w:r w:rsidRPr="004C39E5">
        <w:rPr>
          <w:rFonts w:cstheme="minorHAnsi"/>
          <w:i/>
          <w:lang w:val="es-ES_tradnl"/>
        </w:rPr>
        <w:t>el error ha producido lesión temporal al paciente.</w:t>
      </w:r>
    </w:p>
    <w:p w:rsidR="00B7585A" w:rsidRDefault="00B7585A" w:rsidP="00B7585A">
      <w:pPr>
        <w:spacing w:after="0" w:line="240" w:lineRule="auto"/>
        <w:ind w:left="720"/>
        <w:jc w:val="both"/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t>FALSA</w:t>
      </w:r>
    </w:p>
    <w:p w:rsidR="00B7585A" w:rsidRPr="00B7585A" w:rsidRDefault="00B7585A" w:rsidP="00B7585A">
      <w:pPr>
        <w:spacing w:after="0" w:line="240" w:lineRule="auto"/>
        <w:ind w:left="720"/>
        <w:jc w:val="both"/>
        <w:rPr>
          <w:lang w:val="es-ES_tradnl"/>
        </w:rPr>
      </w:pPr>
      <w:r>
        <w:rPr>
          <w:rFonts w:cstheme="minorHAnsi"/>
          <w:lang w:val="es-ES_tradnl"/>
        </w:rPr>
        <w:t xml:space="preserve">El EM </w:t>
      </w:r>
      <w:r w:rsidR="005723AA">
        <w:rPr>
          <w:rFonts w:cstheme="minorHAnsi"/>
          <w:lang w:val="es-ES_tradnl"/>
        </w:rPr>
        <w:t>más</w:t>
      </w:r>
      <w:r>
        <w:rPr>
          <w:rFonts w:cstheme="minorHAnsi"/>
          <w:lang w:val="es-ES_tradnl"/>
        </w:rPr>
        <w:t xml:space="preserve"> frecuentemente detectado fue del tipo B, es decir el error se ha producido pero se detecto antes de alcanzar al paciente. </w:t>
      </w:r>
    </w:p>
    <w:sectPr w:rsidR="00B7585A" w:rsidRPr="00B7585A" w:rsidSect="00464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F42" w:rsidRDefault="00EB1F42" w:rsidP="00647473">
      <w:pPr>
        <w:spacing w:after="0" w:line="240" w:lineRule="auto"/>
      </w:pPr>
      <w:r>
        <w:separator/>
      </w:r>
    </w:p>
  </w:endnote>
  <w:endnote w:type="continuationSeparator" w:id="1">
    <w:p w:rsidR="00EB1F42" w:rsidRDefault="00EB1F42" w:rsidP="0064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F42" w:rsidRDefault="00EB1F42" w:rsidP="00647473">
      <w:pPr>
        <w:spacing w:after="0" w:line="240" w:lineRule="auto"/>
      </w:pPr>
      <w:r>
        <w:separator/>
      </w:r>
    </w:p>
  </w:footnote>
  <w:footnote w:type="continuationSeparator" w:id="1">
    <w:p w:rsidR="00EB1F42" w:rsidRDefault="00EB1F42" w:rsidP="0064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CF8"/>
    <w:multiLevelType w:val="hybridMultilevel"/>
    <w:tmpl w:val="FBD00F9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B90147"/>
    <w:multiLevelType w:val="hybridMultilevel"/>
    <w:tmpl w:val="73C610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E26C1"/>
    <w:multiLevelType w:val="hybridMultilevel"/>
    <w:tmpl w:val="19A64FD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F65D4"/>
    <w:multiLevelType w:val="hybridMultilevel"/>
    <w:tmpl w:val="A7D2A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2988"/>
    <w:multiLevelType w:val="hybridMultilevel"/>
    <w:tmpl w:val="1714A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C1D94"/>
    <w:multiLevelType w:val="hybridMultilevel"/>
    <w:tmpl w:val="F81879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D3861"/>
    <w:multiLevelType w:val="hybridMultilevel"/>
    <w:tmpl w:val="1B446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432C"/>
    <w:multiLevelType w:val="hybridMultilevel"/>
    <w:tmpl w:val="B7B67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73AE4"/>
    <w:multiLevelType w:val="hybridMultilevel"/>
    <w:tmpl w:val="A392BA3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C52F3D"/>
    <w:multiLevelType w:val="hybridMultilevel"/>
    <w:tmpl w:val="0080A4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70392"/>
    <w:multiLevelType w:val="hybridMultilevel"/>
    <w:tmpl w:val="42505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C0E26"/>
    <w:multiLevelType w:val="hybridMultilevel"/>
    <w:tmpl w:val="DFDA64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5574F"/>
    <w:multiLevelType w:val="hybridMultilevel"/>
    <w:tmpl w:val="80A81A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43666"/>
    <w:multiLevelType w:val="hybridMultilevel"/>
    <w:tmpl w:val="88A83A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E3063"/>
    <w:multiLevelType w:val="hybridMultilevel"/>
    <w:tmpl w:val="0268A8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83511"/>
    <w:multiLevelType w:val="hybridMultilevel"/>
    <w:tmpl w:val="97E0D22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856155"/>
    <w:multiLevelType w:val="hybridMultilevel"/>
    <w:tmpl w:val="90C66F7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9C96453"/>
    <w:multiLevelType w:val="hybridMultilevel"/>
    <w:tmpl w:val="51F8F5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63D80"/>
    <w:multiLevelType w:val="hybridMultilevel"/>
    <w:tmpl w:val="149A9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F78C8"/>
    <w:multiLevelType w:val="hybridMultilevel"/>
    <w:tmpl w:val="AFA4C678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8A28CA"/>
    <w:multiLevelType w:val="hybridMultilevel"/>
    <w:tmpl w:val="F3FEF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22578"/>
    <w:multiLevelType w:val="hybridMultilevel"/>
    <w:tmpl w:val="4732CA3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007A34"/>
    <w:multiLevelType w:val="hybridMultilevel"/>
    <w:tmpl w:val="F3F0BD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F3404"/>
    <w:multiLevelType w:val="hybridMultilevel"/>
    <w:tmpl w:val="620837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66EB2"/>
    <w:multiLevelType w:val="hybridMultilevel"/>
    <w:tmpl w:val="DF5097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34C45"/>
    <w:multiLevelType w:val="hybridMultilevel"/>
    <w:tmpl w:val="7528E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90EED"/>
    <w:multiLevelType w:val="hybridMultilevel"/>
    <w:tmpl w:val="AEEE8E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5F77D7"/>
    <w:multiLevelType w:val="hybridMultilevel"/>
    <w:tmpl w:val="96F6D574"/>
    <w:lvl w:ilvl="0" w:tplc="2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662D14FB"/>
    <w:multiLevelType w:val="hybridMultilevel"/>
    <w:tmpl w:val="454E4E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C30F7C"/>
    <w:multiLevelType w:val="hybridMultilevel"/>
    <w:tmpl w:val="9F32E8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56A6D"/>
    <w:multiLevelType w:val="hybridMultilevel"/>
    <w:tmpl w:val="630EAB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B65962"/>
    <w:multiLevelType w:val="hybridMultilevel"/>
    <w:tmpl w:val="767AA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11A77"/>
    <w:multiLevelType w:val="hybridMultilevel"/>
    <w:tmpl w:val="FA4E1B02"/>
    <w:lvl w:ilvl="0" w:tplc="FB5C90A8">
      <w:start w:val="1"/>
      <w:numFmt w:val="lowerLetter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317945"/>
    <w:multiLevelType w:val="hybridMultilevel"/>
    <w:tmpl w:val="ED6A81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13442"/>
    <w:multiLevelType w:val="hybridMultilevel"/>
    <w:tmpl w:val="130AC3B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974B2A"/>
    <w:multiLevelType w:val="hybridMultilevel"/>
    <w:tmpl w:val="AD7C13D4"/>
    <w:lvl w:ilvl="0" w:tplc="2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>
    <w:nsid w:val="7D5D3B20"/>
    <w:multiLevelType w:val="hybridMultilevel"/>
    <w:tmpl w:val="007E240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30"/>
  </w:num>
  <w:num w:numId="5">
    <w:abstractNumId w:val="29"/>
  </w:num>
  <w:num w:numId="6">
    <w:abstractNumId w:val="13"/>
  </w:num>
  <w:num w:numId="7">
    <w:abstractNumId w:val="9"/>
  </w:num>
  <w:num w:numId="8">
    <w:abstractNumId w:val="22"/>
  </w:num>
  <w:num w:numId="9">
    <w:abstractNumId w:val="20"/>
  </w:num>
  <w:num w:numId="10">
    <w:abstractNumId w:val="35"/>
  </w:num>
  <w:num w:numId="11">
    <w:abstractNumId w:val="12"/>
  </w:num>
  <w:num w:numId="12">
    <w:abstractNumId w:val="24"/>
  </w:num>
  <w:num w:numId="13">
    <w:abstractNumId w:val="23"/>
  </w:num>
  <w:num w:numId="14">
    <w:abstractNumId w:val="26"/>
  </w:num>
  <w:num w:numId="15">
    <w:abstractNumId w:val="1"/>
  </w:num>
  <w:num w:numId="16">
    <w:abstractNumId w:val="14"/>
  </w:num>
  <w:num w:numId="17">
    <w:abstractNumId w:val="5"/>
  </w:num>
  <w:num w:numId="18">
    <w:abstractNumId w:val="17"/>
  </w:num>
  <w:num w:numId="19">
    <w:abstractNumId w:val="2"/>
  </w:num>
  <w:num w:numId="20">
    <w:abstractNumId w:val="36"/>
  </w:num>
  <w:num w:numId="21">
    <w:abstractNumId w:val="19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1"/>
  </w:num>
  <w:num w:numId="26">
    <w:abstractNumId w:val="16"/>
  </w:num>
  <w:num w:numId="27">
    <w:abstractNumId w:val="8"/>
  </w:num>
  <w:num w:numId="28">
    <w:abstractNumId w:val="27"/>
  </w:num>
  <w:num w:numId="29">
    <w:abstractNumId w:val="34"/>
  </w:num>
  <w:num w:numId="30">
    <w:abstractNumId w:val="3"/>
  </w:num>
  <w:num w:numId="31">
    <w:abstractNumId w:val="31"/>
  </w:num>
  <w:num w:numId="32">
    <w:abstractNumId w:val="6"/>
  </w:num>
  <w:num w:numId="33">
    <w:abstractNumId w:val="18"/>
  </w:num>
  <w:num w:numId="34">
    <w:abstractNumId w:val="4"/>
  </w:num>
  <w:num w:numId="35">
    <w:abstractNumId w:val="25"/>
  </w:num>
  <w:num w:numId="36">
    <w:abstractNumId w:val="1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14"/>
    <w:rsid w:val="00046F1E"/>
    <w:rsid w:val="000B31B8"/>
    <w:rsid w:val="00102CD3"/>
    <w:rsid w:val="00111A24"/>
    <w:rsid w:val="0011459C"/>
    <w:rsid w:val="001D3762"/>
    <w:rsid w:val="0020609F"/>
    <w:rsid w:val="002739F7"/>
    <w:rsid w:val="002E3B14"/>
    <w:rsid w:val="00311446"/>
    <w:rsid w:val="00325E08"/>
    <w:rsid w:val="003A5E16"/>
    <w:rsid w:val="00403A5E"/>
    <w:rsid w:val="004647BF"/>
    <w:rsid w:val="00493973"/>
    <w:rsid w:val="004C39E5"/>
    <w:rsid w:val="004F4C1F"/>
    <w:rsid w:val="005723AA"/>
    <w:rsid w:val="006333DF"/>
    <w:rsid w:val="00647473"/>
    <w:rsid w:val="006510DB"/>
    <w:rsid w:val="00670494"/>
    <w:rsid w:val="006C7F1B"/>
    <w:rsid w:val="007425E9"/>
    <w:rsid w:val="0075071C"/>
    <w:rsid w:val="007657DB"/>
    <w:rsid w:val="00880978"/>
    <w:rsid w:val="00881686"/>
    <w:rsid w:val="008A2664"/>
    <w:rsid w:val="008E4CC6"/>
    <w:rsid w:val="008F0C2F"/>
    <w:rsid w:val="009358A5"/>
    <w:rsid w:val="009575EF"/>
    <w:rsid w:val="00993A97"/>
    <w:rsid w:val="009C459C"/>
    <w:rsid w:val="00A10C97"/>
    <w:rsid w:val="00A1239A"/>
    <w:rsid w:val="00A40907"/>
    <w:rsid w:val="00B00886"/>
    <w:rsid w:val="00B30114"/>
    <w:rsid w:val="00B7585A"/>
    <w:rsid w:val="00B948C3"/>
    <w:rsid w:val="00C36248"/>
    <w:rsid w:val="00C63C5A"/>
    <w:rsid w:val="00C71E8C"/>
    <w:rsid w:val="00CD60E2"/>
    <w:rsid w:val="00D142B3"/>
    <w:rsid w:val="00D732CB"/>
    <w:rsid w:val="00DB4AEA"/>
    <w:rsid w:val="00E00231"/>
    <w:rsid w:val="00E26808"/>
    <w:rsid w:val="00E46611"/>
    <w:rsid w:val="00E6386D"/>
    <w:rsid w:val="00EB1F42"/>
    <w:rsid w:val="00F5714E"/>
    <w:rsid w:val="00F613C2"/>
    <w:rsid w:val="00F74593"/>
    <w:rsid w:val="00F92611"/>
    <w:rsid w:val="00FC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1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1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7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7473"/>
    <w:rPr>
      <w:lang w:val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647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7473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1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496D-6733-4FBF-9468-CBB39F01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1709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FDBB AC Paxote m.</dc:creator>
  <cp:lastModifiedBy>Usuario</cp:lastModifiedBy>
  <cp:revision>47</cp:revision>
  <dcterms:created xsi:type="dcterms:W3CDTF">2018-05-31T20:41:00Z</dcterms:created>
  <dcterms:modified xsi:type="dcterms:W3CDTF">2020-07-09T23:29:00Z</dcterms:modified>
</cp:coreProperties>
</file>