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BE8" w:rsidRPr="00CC2BE8" w:rsidRDefault="00CC2BE8" w:rsidP="00CC2BE8">
      <w:pPr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 xml:space="preserve">PARCIAL 3 </w:t>
      </w:r>
      <w:r>
        <w:rPr>
          <w:rFonts w:ascii="Tahoma" w:hAnsi="Tahoma" w:cs="Tahoma"/>
          <w:b/>
          <w:sz w:val="28"/>
        </w:rPr>
        <w:tab/>
        <w:t>2023</w:t>
      </w:r>
    </w:p>
    <w:p w:rsidR="00CC2BE8" w:rsidRDefault="00CC2BE8" w:rsidP="00CC2BE8">
      <w:pPr>
        <w:pStyle w:val="Prrafodelista"/>
        <w:numPr>
          <w:ilvl w:val="0"/>
          <w:numId w:val="2"/>
        </w:numPr>
        <w:ind w:left="360"/>
        <w:rPr>
          <w:rFonts w:ascii="Tahoma" w:hAnsi="Tahoma" w:cs="Tahoma"/>
          <w:sz w:val="28"/>
        </w:rPr>
      </w:pPr>
      <w:r w:rsidRPr="00CC2BE8">
        <w:rPr>
          <w:rFonts w:ascii="Tahoma" w:hAnsi="Tahoma" w:cs="Tahoma"/>
          <w:sz w:val="28"/>
        </w:rPr>
        <w:t>Determinar hasta el género del ejemplar 1. Dibujar (con rótulos) en vista lateral y corte longitudinal la flor tubulosa específica de su ejemplar y el fruto que presenta.</w:t>
      </w:r>
    </w:p>
    <w:p w:rsidR="00CC2BE8" w:rsidRDefault="00CC2BE8" w:rsidP="00CC2BE8">
      <w:pPr>
        <w:pStyle w:val="Prrafodelista"/>
        <w:numPr>
          <w:ilvl w:val="0"/>
          <w:numId w:val="2"/>
        </w:numPr>
        <w:ind w:left="360"/>
        <w:rPr>
          <w:rFonts w:ascii="Tahoma" w:hAnsi="Tahoma" w:cs="Tahoma"/>
          <w:sz w:val="28"/>
        </w:rPr>
      </w:pPr>
      <w:r w:rsidRPr="00CC2BE8">
        <w:rPr>
          <w:rFonts w:ascii="Tahoma" w:hAnsi="Tahoma" w:cs="Tahoma"/>
          <w:sz w:val="28"/>
        </w:rPr>
        <w:t xml:space="preserve">a. El </w:t>
      </w:r>
      <w:proofErr w:type="spellStart"/>
      <w:r w:rsidRPr="00CC2BE8">
        <w:rPr>
          <w:rFonts w:ascii="Tahoma" w:hAnsi="Tahoma" w:cs="Tahoma"/>
          <w:sz w:val="28"/>
        </w:rPr>
        <w:t>clado</w:t>
      </w:r>
      <w:proofErr w:type="spellEnd"/>
      <w:r w:rsidRPr="00CC2BE8">
        <w:rPr>
          <w:rFonts w:ascii="Tahoma" w:hAnsi="Tahoma" w:cs="Tahoma"/>
          <w:sz w:val="28"/>
        </w:rPr>
        <w:t xml:space="preserve"> </w:t>
      </w:r>
      <w:proofErr w:type="spellStart"/>
      <w:r w:rsidRPr="00CC2BE8">
        <w:rPr>
          <w:rFonts w:ascii="Tahoma" w:hAnsi="Tahoma" w:cs="Tahoma"/>
          <w:sz w:val="28"/>
        </w:rPr>
        <w:t>Astéridas</w:t>
      </w:r>
      <w:proofErr w:type="spellEnd"/>
      <w:r w:rsidRPr="00CC2BE8">
        <w:rPr>
          <w:rFonts w:ascii="Tahoma" w:hAnsi="Tahoma" w:cs="Tahoma"/>
          <w:sz w:val="28"/>
        </w:rPr>
        <w:t xml:space="preserve"> es un </w:t>
      </w:r>
      <w:proofErr w:type="spellStart"/>
      <w:r w:rsidRPr="00CC2BE8">
        <w:rPr>
          <w:rFonts w:ascii="Tahoma" w:hAnsi="Tahoma" w:cs="Tahoma"/>
          <w:sz w:val="28"/>
        </w:rPr>
        <w:t>clado</w:t>
      </w:r>
      <w:proofErr w:type="spellEnd"/>
      <w:r w:rsidRPr="00CC2BE8">
        <w:rPr>
          <w:rFonts w:ascii="Tahoma" w:hAnsi="Tahoma" w:cs="Tahoma"/>
          <w:sz w:val="28"/>
        </w:rPr>
        <w:t xml:space="preserve"> </w:t>
      </w:r>
      <w:proofErr w:type="spellStart"/>
      <w:r w:rsidRPr="00CC2BE8">
        <w:rPr>
          <w:rFonts w:ascii="Tahoma" w:hAnsi="Tahoma" w:cs="Tahoma"/>
          <w:sz w:val="28"/>
        </w:rPr>
        <w:t>monofilético</w:t>
      </w:r>
      <w:proofErr w:type="spellEnd"/>
      <w:r w:rsidRPr="00CC2BE8">
        <w:rPr>
          <w:rFonts w:ascii="Tahoma" w:hAnsi="Tahoma" w:cs="Tahoma"/>
          <w:sz w:val="28"/>
        </w:rPr>
        <w:t xml:space="preserve"> fuertemente soportado, tanto por sus </w:t>
      </w:r>
      <w:proofErr w:type="spellStart"/>
      <w:r w:rsidRPr="00CC2BE8">
        <w:rPr>
          <w:rFonts w:ascii="Tahoma" w:hAnsi="Tahoma" w:cs="Tahoma"/>
          <w:sz w:val="28"/>
        </w:rPr>
        <w:t>carácteres</w:t>
      </w:r>
      <w:proofErr w:type="spellEnd"/>
      <w:r w:rsidRPr="00CC2BE8">
        <w:rPr>
          <w:rFonts w:ascii="Tahoma" w:hAnsi="Tahoma" w:cs="Tahoma"/>
          <w:sz w:val="28"/>
        </w:rPr>
        <w:t xml:space="preserve"> moleculares como morfológicos. V o </w:t>
      </w:r>
      <w:proofErr w:type="spellStart"/>
      <w:r w:rsidRPr="00CC2BE8">
        <w:rPr>
          <w:rFonts w:ascii="Tahoma" w:hAnsi="Tahoma" w:cs="Tahoma"/>
          <w:sz w:val="28"/>
        </w:rPr>
        <w:t>F.b</w:t>
      </w:r>
      <w:proofErr w:type="spellEnd"/>
      <w:r w:rsidRPr="00CC2BE8">
        <w:rPr>
          <w:rFonts w:ascii="Tahoma" w:hAnsi="Tahoma" w:cs="Tahoma"/>
          <w:sz w:val="28"/>
        </w:rPr>
        <w:t>.</w:t>
      </w:r>
    </w:p>
    <w:p w:rsidR="00CC2BE8" w:rsidRDefault="00CC2BE8" w:rsidP="00CC2BE8">
      <w:pPr>
        <w:pStyle w:val="Prrafodelista"/>
        <w:ind w:left="360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b. </w:t>
      </w:r>
      <w:r w:rsidRPr="00CC2BE8">
        <w:rPr>
          <w:rFonts w:ascii="Tahoma" w:hAnsi="Tahoma" w:cs="Tahoma"/>
          <w:sz w:val="28"/>
        </w:rPr>
        <w:t xml:space="preserve">En el campo suelen confundirse muchas especies de </w:t>
      </w:r>
      <w:proofErr w:type="spellStart"/>
      <w:r w:rsidRPr="00CC2BE8">
        <w:rPr>
          <w:rFonts w:ascii="Tahoma" w:hAnsi="Tahoma" w:cs="Tahoma"/>
          <w:sz w:val="28"/>
        </w:rPr>
        <w:t>Verbenaceae</w:t>
      </w:r>
      <w:proofErr w:type="spellEnd"/>
      <w:r w:rsidRPr="00CC2BE8">
        <w:rPr>
          <w:rFonts w:ascii="Tahoma" w:hAnsi="Tahoma" w:cs="Tahoma"/>
          <w:sz w:val="28"/>
        </w:rPr>
        <w:t xml:space="preserve"> y </w:t>
      </w:r>
      <w:proofErr w:type="spellStart"/>
      <w:r w:rsidRPr="00CC2BE8">
        <w:rPr>
          <w:rFonts w:ascii="Tahoma" w:hAnsi="Tahoma" w:cs="Tahoma"/>
          <w:sz w:val="28"/>
        </w:rPr>
        <w:t>Boraginaceae</w:t>
      </w:r>
      <w:proofErr w:type="spellEnd"/>
      <w:r w:rsidRPr="00CC2BE8">
        <w:rPr>
          <w:rFonts w:ascii="Tahoma" w:hAnsi="Tahoma" w:cs="Tahoma"/>
          <w:sz w:val="28"/>
        </w:rPr>
        <w:t xml:space="preserve">. ¿A qué </w:t>
      </w:r>
      <w:proofErr w:type="spellStart"/>
      <w:r w:rsidRPr="00CC2BE8">
        <w:rPr>
          <w:rFonts w:ascii="Tahoma" w:hAnsi="Tahoma" w:cs="Tahoma"/>
          <w:sz w:val="28"/>
        </w:rPr>
        <w:t>clado</w:t>
      </w:r>
      <w:proofErr w:type="spellEnd"/>
      <w:r w:rsidRPr="00CC2BE8">
        <w:rPr>
          <w:rFonts w:ascii="Tahoma" w:hAnsi="Tahoma" w:cs="Tahoma"/>
          <w:sz w:val="28"/>
        </w:rPr>
        <w:t>/</w:t>
      </w:r>
      <w:proofErr w:type="spellStart"/>
      <w:r w:rsidRPr="00CC2BE8">
        <w:rPr>
          <w:rFonts w:ascii="Tahoma" w:hAnsi="Tahoma" w:cs="Tahoma"/>
          <w:sz w:val="28"/>
        </w:rPr>
        <w:t>clados</w:t>
      </w:r>
      <w:proofErr w:type="spellEnd"/>
      <w:r w:rsidRPr="00CC2BE8">
        <w:rPr>
          <w:rFonts w:ascii="Tahoma" w:hAnsi="Tahoma" w:cs="Tahoma"/>
          <w:sz w:val="28"/>
        </w:rPr>
        <w:t xml:space="preserve">, dentro de </w:t>
      </w:r>
      <w:proofErr w:type="spellStart"/>
      <w:r w:rsidRPr="00CC2BE8">
        <w:rPr>
          <w:rFonts w:ascii="Tahoma" w:hAnsi="Tahoma" w:cs="Tahoma"/>
          <w:sz w:val="28"/>
        </w:rPr>
        <w:t>Astéridas</w:t>
      </w:r>
      <w:proofErr w:type="spellEnd"/>
      <w:r w:rsidRPr="00CC2BE8">
        <w:rPr>
          <w:rFonts w:ascii="Tahoma" w:hAnsi="Tahoma" w:cs="Tahoma"/>
          <w:sz w:val="28"/>
        </w:rPr>
        <w:t xml:space="preserve">, pertenecen? ¿Esto explicaría su similitud, o esta semejanza se debe simplemente a su aspecto externo? Explique y dibuje las características </w:t>
      </w:r>
      <w:proofErr w:type="spellStart"/>
      <w:r w:rsidRPr="00CC2BE8">
        <w:rPr>
          <w:rFonts w:ascii="Tahoma" w:hAnsi="Tahoma" w:cs="Tahoma"/>
          <w:sz w:val="28"/>
        </w:rPr>
        <w:t>reproducivas</w:t>
      </w:r>
      <w:proofErr w:type="spellEnd"/>
      <w:r w:rsidRPr="00CC2BE8">
        <w:rPr>
          <w:rFonts w:ascii="Tahoma" w:hAnsi="Tahoma" w:cs="Tahoma"/>
          <w:sz w:val="28"/>
        </w:rPr>
        <w:t xml:space="preserve"> con similitudes y diferencias entre dichas familias.</w:t>
      </w:r>
    </w:p>
    <w:p w:rsidR="00CC2BE8" w:rsidRDefault="00CC2BE8" w:rsidP="00CC2BE8">
      <w:pPr>
        <w:pStyle w:val="Prrafodelista"/>
        <w:numPr>
          <w:ilvl w:val="0"/>
          <w:numId w:val="2"/>
        </w:numPr>
        <w:ind w:left="360"/>
        <w:rPr>
          <w:rFonts w:ascii="Tahoma" w:hAnsi="Tahoma" w:cs="Tahoma"/>
          <w:sz w:val="28"/>
        </w:rPr>
      </w:pPr>
      <w:r w:rsidRPr="00CC2BE8">
        <w:rPr>
          <w:rFonts w:ascii="Tahoma" w:hAnsi="Tahoma" w:cs="Tahoma"/>
          <w:sz w:val="28"/>
        </w:rPr>
        <w:t xml:space="preserve">a. Determinar hasta género el ejemplar 2. Dibujar la espiguilla específica y el </w:t>
      </w:r>
      <w:proofErr w:type="spellStart"/>
      <w:r w:rsidRPr="00CC2BE8">
        <w:rPr>
          <w:rFonts w:ascii="Tahoma" w:hAnsi="Tahoma" w:cs="Tahoma"/>
          <w:sz w:val="28"/>
        </w:rPr>
        <w:t>antecio</w:t>
      </w:r>
      <w:proofErr w:type="spellEnd"/>
      <w:r w:rsidRPr="00CC2BE8">
        <w:rPr>
          <w:rFonts w:ascii="Tahoma" w:hAnsi="Tahoma" w:cs="Tahoma"/>
          <w:sz w:val="28"/>
        </w:rPr>
        <w:t xml:space="preserve"> correspondiente.</w:t>
      </w:r>
    </w:p>
    <w:p w:rsidR="00CC2BE8" w:rsidRDefault="00CC2BE8" w:rsidP="00CC2BE8">
      <w:pPr>
        <w:pStyle w:val="Prrafodelista"/>
        <w:ind w:left="360"/>
        <w:rPr>
          <w:rFonts w:ascii="Tahoma" w:hAnsi="Tahoma" w:cs="Tahoma"/>
          <w:sz w:val="28"/>
        </w:rPr>
      </w:pPr>
      <w:r w:rsidRPr="00CC2BE8">
        <w:rPr>
          <w:rFonts w:ascii="Tahoma" w:hAnsi="Tahoma" w:cs="Tahoma"/>
          <w:sz w:val="28"/>
        </w:rPr>
        <w:t xml:space="preserve">b. Los botánicos que visitan la zona de Bahía Blanca durante el mes de octubre y noviembre, ¿qué subfamilia/s de </w:t>
      </w:r>
      <w:proofErr w:type="spellStart"/>
      <w:r w:rsidRPr="00CC2BE8">
        <w:rPr>
          <w:rFonts w:ascii="Tahoma" w:hAnsi="Tahoma" w:cs="Tahoma"/>
          <w:sz w:val="28"/>
        </w:rPr>
        <w:t>Poaceae</w:t>
      </w:r>
      <w:proofErr w:type="spellEnd"/>
      <w:r w:rsidRPr="00CC2BE8">
        <w:rPr>
          <w:rFonts w:ascii="Tahoma" w:hAnsi="Tahoma" w:cs="Tahoma"/>
          <w:sz w:val="28"/>
        </w:rPr>
        <w:t xml:space="preserve"> pueden encontrar como predominantes y en plena floración? ¿Esto cambiaría si sus visitas fueran el 20 de diciembre?</w:t>
      </w:r>
    </w:p>
    <w:p w:rsidR="00CC2BE8" w:rsidRPr="00CC2BE8" w:rsidRDefault="00CC2BE8" w:rsidP="00CC2BE8">
      <w:pPr>
        <w:pStyle w:val="Prrafodelista"/>
        <w:numPr>
          <w:ilvl w:val="0"/>
          <w:numId w:val="2"/>
        </w:numPr>
        <w:ind w:left="360"/>
        <w:rPr>
          <w:rFonts w:ascii="Tahoma" w:hAnsi="Tahoma" w:cs="Tahoma"/>
          <w:sz w:val="28"/>
        </w:rPr>
      </w:pPr>
      <w:r w:rsidRPr="00CC2BE8">
        <w:rPr>
          <w:rFonts w:ascii="Tahoma" w:hAnsi="Tahoma" w:cs="Tahoma"/>
          <w:sz w:val="28"/>
        </w:rPr>
        <w:t>Justificar las frases si son correctas o no. Si tienen errores corríjanlos. Completen si hay puntos.</w:t>
      </w:r>
    </w:p>
    <w:p w:rsidR="00CC2BE8" w:rsidRPr="00CC2BE8" w:rsidRDefault="00CC2BE8" w:rsidP="00CC2BE8">
      <w:pPr>
        <w:pStyle w:val="Prrafodelista"/>
        <w:numPr>
          <w:ilvl w:val="1"/>
          <w:numId w:val="1"/>
        </w:numPr>
        <w:ind w:left="1080"/>
        <w:rPr>
          <w:rFonts w:ascii="Tahoma" w:hAnsi="Tahoma" w:cs="Tahoma"/>
          <w:sz w:val="28"/>
        </w:rPr>
      </w:pPr>
      <w:r w:rsidRPr="00CC2BE8">
        <w:rPr>
          <w:rFonts w:ascii="Tahoma" w:hAnsi="Tahoma" w:cs="Tahoma"/>
          <w:sz w:val="28"/>
        </w:rPr>
        <w:t xml:space="preserve">Las estepas arbustivas están compuestas por </w:t>
      </w:r>
      <w:proofErr w:type="spellStart"/>
      <w:r w:rsidRPr="00CC2BE8">
        <w:rPr>
          <w:rFonts w:ascii="Tahoma" w:hAnsi="Tahoma" w:cs="Tahoma"/>
          <w:sz w:val="28"/>
        </w:rPr>
        <w:t>abustos</w:t>
      </w:r>
      <w:proofErr w:type="spellEnd"/>
      <w:r w:rsidRPr="00CC2BE8">
        <w:rPr>
          <w:rFonts w:ascii="Tahoma" w:hAnsi="Tahoma" w:cs="Tahoma"/>
          <w:sz w:val="28"/>
        </w:rPr>
        <w:t xml:space="preserve"> en cojín, con el 100% de cobertura vegetal, sin dejar espacios de suelo desnudo y son típicas de la </w:t>
      </w:r>
      <w:proofErr w:type="gramStart"/>
      <w:r w:rsidRPr="00CC2BE8">
        <w:rPr>
          <w:rFonts w:ascii="Tahoma" w:hAnsi="Tahoma" w:cs="Tahoma"/>
          <w:sz w:val="28"/>
        </w:rPr>
        <w:t>provincia .........</w:t>
      </w:r>
      <w:proofErr w:type="gramEnd"/>
    </w:p>
    <w:p w:rsidR="00CC2BE8" w:rsidRPr="00CC2BE8" w:rsidRDefault="00CC2BE8" w:rsidP="00CC2BE8">
      <w:pPr>
        <w:pStyle w:val="Prrafodelista"/>
        <w:numPr>
          <w:ilvl w:val="1"/>
          <w:numId w:val="1"/>
        </w:numPr>
        <w:ind w:left="1080"/>
        <w:rPr>
          <w:rFonts w:ascii="Tahoma" w:hAnsi="Tahoma" w:cs="Tahoma"/>
          <w:sz w:val="28"/>
        </w:rPr>
      </w:pPr>
      <w:r w:rsidRPr="00CC2BE8">
        <w:rPr>
          <w:rFonts w:ascii="Tahoma" w:hAnsi="Tahoma" w:cs="Tahoma"/>
          <w:sz w:val="28"/>
        </w:rPr>
        <w:t>La provincia Paranaense además de los estratos conformados por plantas de los portes (hábitos</w:t>
      </w:r>
      <w:proofErr w:type="gramStart"/>
      <w:r w:rsidRPr="00CC2BE8">
        <w:rPr>
          <w:rFonts w:ascii="Tahoma" w:hAnsi="Tahoma" w:cs="Tahoma"/>
          <w:sz w:val="28"/>
        </w:rPr>
        <w:t>) ............</w:t>
      </w:r>
      <w:proofErr w:type="gramEnd"/>
      <w:r w:rsidRPr="00CC2BE8">
        <w:rPr>
          <w:rFonts w:ascii="Tahoma" w:hAnsi="Tahoma" w:cs="Tahoma"/>
          <w:sz w:val="28"/>
        </w:rPr>
        <w:t xml:space="preserve"> tiene gran cantidad de epífitas de las familias .......</w:t>
      </w:r>
    </w:p>
    <w:p w:rsidR="00CC2BE8" w:rsidRDefault="00CC2BE8" w:rsidP="00CC2BE8">
      <w:pPr>
        <w:pStyle w:val="Prrafodelista"/>
        <w:numPr>
          <w:ilvl w:val="1"/>
          <w:numId w:val="1"/>
        </w:numPr>
        <w:ind w:left="1080"/>
        <w:rPr>
          <w:rFonts w:ascii="Tahoma" w:hAnsi="Tahoma" w:cs="Tahoma"/>
          <w:sz w:val="28"/>
        </w:rPr>
      </w:pPr>
      <w:r w:rsidRPr="00CC2BE8">
        <w:rPr>
          <w:rFonts w:ascii="Tahoma" w:hAnsi="Tahoma" w:cs="Tahoma"/>
          <w:sz w:val="28"/>
        </w:rPr>
        <w:t xml:space="preserve">La provincia del Espinal es un pastizal con presencia de árboles, donde predomina el género </w:t>
      </w:r>
      <w:proofErr w:type="spellStart"/>
      <w:r w:rsidRPr="00CC2BE8">
        <w:rPr>
          <w:rFonts w:ascii="Tahoma" w:hAnsi="Tahoma" w:cs="Tahoma"/>
          <w:sz w:val="28"/>
        </w:rPr>
        <w:t>Neltuma</w:t>
      </w:r>
      <w:proofErr w:type="spellEnd"/>
      <w:r w:rsidRPr="00CC2BE8">
        <w:rPr>
          <w:rFonts w:ascii="Tahoma" w:hAnsi="Tahoma" w:cs="Tahoma"/>
          <w:sz w:val="28"/>
        </w:rPr>
        <w:t xml:space="preserve"> (</w:t>
      </w:r>
      <w:proofErr w:type="spellStart"/>
      <w:r w:rsidRPr="00CC2BE8">
        <w:rPr>
          <w:rFonts w:ascii="Tahoma" w:hAnsi="Tahoma" w:cs="Tahoma"/>
          <w:sz w:val="28"/>
        </w:rPr>
        <w:t>Prosopis</w:t>
      </w:r>
      <w:proofErr w:type="spellEnd"/>
      <w:r w:rsidRPr="00CC2BE8">
        <w:rPr>
          <w:rFonts w:ascii="Tahoma" w:hAnsi="Tahoma" w:cs="Tahoma"/>
          <w:sz w:val="28"/>
        </w:rPr>
        <w:t>), por lo que algunos autores han afirmado que junto con la Provincia Pampeana, podrían conformar una única provincia.</w:t>
      </w:r>
    </w:p>
    <w:p w:rsidR="00CC2BE8" w:rsidRPr="00CC2BE8" w:rsidRDefault="00CC2BE8" w:rsidP="00CC2BE8">
      <w:pPr>
        <w:pStyle w:val="Prrafodelista"/>
        <w:numPr>
          <w:ilvl w:val="0"/>
          <w:numId w:val="2"/>
        </w:numPr>
        <w:rPr>
          <w:rFonts w:ascii="Tahoma" w:hAnsi="Tahoma" w:cs="Tahoma"/>
          <w:sz w:val="28"/>
        </w:rPr>
      </w:pPr>
      <w:r w:rsidRPr="00CC2BE8">
        <w:rPr>
          <w:rFonts w:ascii="Tahoma" w:hAnsi="Tahoma" w:cs="Tahoma"/>
          <w:sz w:val="28"/>
        </w:rPr>
        <w:t>Determinar hasta género el ejemplar 3.</w:t>
      </w:r>
    </w:p>
    <w:p w:rsidR="00CC2BE8" w:rsidRDefault="00CC2BE8" w:rsidP="00CC2BE8">
      <w:pPr>
        <w:rPr>
          <w:rFonts w:ascii="Tahoma" w:hAnsi="Tahoma" w:cs="Tahoma"/>
          <w:b/>
          <w:sz w:val="28"/>
        </w:rPr>
      </w:pPr>
      <w:r w:rsidRPr="00CC2BE8">
        <w:rPr>
          <w:rFonts w:ascii="Tahoma" w:hAnsi="Tahoma" w:cs="Tahoma"/>
          <w:b/>
          <w:sz w:val="28"/>
        </w:rPr>
        <w:lastRenderedPageBreak/>
        <w:t>PARCIAL 2</w:t>
      </w:r>
      <w:r w:rsidRPr="00CC2BE8">
        <w:rPr>
          <w:rFonts w:ascii="Tahoma" w:hAnsi="Tahoma" w:cs="Tahoma"/>
          <w:b/>
          <w:sz w:val="28"/>
        </w:rPr>
        <w:tab/>
        <w:t>2023</w:t>
      </w:r>
    </w:p>
    <w:p w:rsidR="00CC2BE8" w:rsidRPr="00CC2BE8" w:rsidRDefault="00CC2BE8" w:rsidP="00CC2BE8">
      <w:pPr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Éste tengo algunas preguntas nomás. </w:t>
      </w:r>
      <w:bookmarkStart w:id="0" w:name="_GoBack"/>
      <w:bookmarkEnd w:id="0"/>
    </w:p>
    <w:p w:rsidR="00CC2BE8" w:rsidRDefault="00CC2BE8" w:rsidP="00CC2BE8">
      <w:pPr>
        <w:pStyle w:val="Prrafodelista"/>
        <w:numPr>
          <w:ilvl w:val="0"/>
          <w:numId w:val="3"/>
        </w:numPr>
        <w:ind w:left="360"/>
        <w:rPr>
          <w:rFonts w:ascii="Tahoma" w:hAnsi="Tahoma" w:cs="Tahoma"/>
          <w:sz w:val="28"/>
        </w:rPr>
      </w:pPr>
      <w:r w:rsidRPr="00CC2BE8">
        <w:rPr>
          <w:rFonts w:ascii="Tahoma" w:hAnsi="Tahoma" w:cs="Tahoma"/>
          <w:sz w:val="28"/>
        </w:rPr>
        <w:t xml:space="preserve">Dibujar flor en vista lateral y corte longitudinal de: </w:t>
      </w:r>
      <w:proofErr w:type="spellStart"/>
      <w:r w:rsidRPr="00CC2BE8">
        <w:rPr>
          <w:rFonts w:ascii="Tahoma" w:hAnsi="Tahoma" w:cs="Tahoma"/>
          <w:sz w:val="28"/>
        </w:rPr>
        <w:t>Cactaceae</w:t>
      </w:r>
      <w:proofErr w:type="spellEnd"/>
      <w:r w:rsidRPr="00CC2BE8">
        <w:rPr>
          <w:rFonts w:ascii="Tahoma" w:hAnsi="Tahoma" w:cs="Tahoma"/>
          <w:sz w:val="28"/>
        </w:rPr>
        <w:t xml:space="preserve">, </w:t>
      </w:r>
      <w:proofErr w:type="spellStart"/>
      <w:r w:rsidRPr="00CC2BE8">
        <w:rPr>
          <w:rFonts w:ascii="Tahoma" w:hAnsi="Tahoma" w:cs="Tahoma"/>
          <w:sz w:val="28"/>
        </w:rPr>
        <w:t>Aizoaceae</w:t>
      </w:r>
      <w:proofErr w:type="spellEnd"/>
      <w:r w:rsidRPr="00CC2BE8">
        <w:rPr>
          <w:rFonts w:ascii="Tahoma" w:hAnsi="Tahoma" w:cs="Tahoma"/>
          <w:sz w:val="28"/>
        </w:rPr>
        <w:t xml:space="preserve">, </w:t>
      </w:r>
      <w:proofErr w:type="spellStart"/>
      <w:r w:rsidRPr="00CC2BE8">
        <w:rPr>
          <w:rFonts w:ascii="Tahoma" w:hAnsi="Tahoma" w:cs="Tahoma"/>
          <w:sz w:val="28"/>
        </w:rPr>
        <w:t>Crassulaceae</w:t>
      </w:r>
      <w:proofErr w:type="spellEnd"/>
      <w:r w:rsidRPr="00CC2BE8">
        <w:rPr>
          <w:rFonts w:ascii="Tahoma" w:hAnsi="Tahoma" w:cs="Tahoma"/>
          <w:sz w:val="28"/>
        </w:rPr>
        <w:t xml:space="preserve"> y </w:t>
      </w:r>
      <w:proofErr w:type="spellStart"/>
      <w:r w:rsidRPr="00CC2BE8">
        <w:rPr>
          <w:rFonts w:ascii="Tahoma" w:hAnsi="Tahoma" w:cs="Tahoma"/>
          <w:sz w:val="28"/>
        </w:rPr>
        <w:t>Euphorbiaceae</w:t>
      </w:r>
      <w:proofErr w:type="spellEnd"/>
      <w:r w:rsidRPr="00CC2BE8">
        <w:rPr>
          <w:rFonts w:ascii="Tahoma" w:hAnsi="Tahoma" w:cs="Tahoma"/>
          <w:sz w:val="28"/>
        </w:rPr>
        <w:t xml:space="preserve">. Nombrar </w:t>
      </w:r>
      <w:proofErr w:type="spellStart"/>
      <w:r w:rsidRPr="00CC2BE8">
        <w:rPr>
          <w:rFonts w:ascii="Tahoma" w:hAnsi="Tahoma" w:cs="Tahoma"/>
          <w:sz w:val="28"/>
        </w:rPr>
        <w:t>carácteres</w:t>
      </w:r>
      <w:proofErr w:type="spellEnd"/>
      <w:r w:rsidRPr="00CC2BE8">
        <w:rPr>
          <w:rFonts w:ascii="Tahoma" w:hAnsi="Tahoma" w:cs="Tahoma"/>
          <w:sz w:val="28"/>
        </w:rPr>
        <w:t xml:space="preserve"> vegetativos para diferenciarlas.</w:t>
      </w:r>
    </w:p>
    <w:p w:rsidR="00CC2BE8" w:rsidRPr="00CC2BE8" w:rsidRDefault="00CC2BE8" w:rsidP="00CC2BE8">
      <w:pPr>
        <w:pStyle w:val="Prrafodelista"/>
        <w:numPr>
          <w:ilvl w:val="0"/>
          <w:numId w:val="3"/>
        </w:numPr>
        <w:ind w:left="360"/>
        <w:rPr>
          <w:rFonts w:ascii="Tahoma" w:hAnsi="Tahoma" w:cs="Tahoma"/>
          <w:sz w:val="28"/>
        </w:rPr>
      </w:pPr>
      <w:r w:rsidRPr="00CC2BE8">
        <w:rPr>
          <w:rFonts w:ascii="Tahoma" w:hAnsi="Tahoma" w:cs="Tahoma"/>
          <w:sz w:val="28"/>
        </w:rPr>
        <w:t>a. Describir la forma de dispersión de legumbres.</w:t>
      </w:r>
    </w:p>
    <w:p w:rsidR="00CC2BE8" w:rsidRPr="00CC2BE8" w:rsidRDefault="00CC2BE8" w:rsidP="00CC2BE8">
      <w:pPr>
        <w:pStyle w:val="Prrafodelista"/>
        <w:ind w:left="360"/>
        <w:rPr>
          <w:rFonts w:ascii="Tahoma" w:hAnsi="Tahoma" w:cs="Tahoma"/>
          <w:sz w:val="28"/>
        </w:rPr>
      </w:pPr>
      <w:r w:rsidRPr="00CC2BE8">
        <w:rPr>
          <w:rFonts w:ascii="Tahoma" w:hAnsi="Tahoma" w:cs="Tahoma"/>
          <w:sz w:val="28"/>
        </w:rPr>
        <w:t xml:space="preserve">b. Comparar legumbre con </w:t>
      </w:r>
      <w:proofErr w:type="spellStart"/>
      <w:r w:rsidRPr="00CC2BE8">
        <w:rPr>
          <w:rFonts w:ascii="Tahoma" w:hAnsi="Tahoma" w:cs="Tahoma"/>
          <w:sz w:val="28"/>
        </w:rPr>
        <w:t>silícua</w:t>
      </w:r>
      <w:proofErr w:type="spellEnd"/>
      <w:r w:rsidRPr="00CC2BE8">
        <w:rPr>
          <w:rFonts w:ascii="Tahoma" w:hAnsi="Tahoma" w:cs="Tahoma"/>
          <w:sz w:val="28"/>
        </w:rPr>
        <w:t>.</w:t>
      </w:r>
    </w:p>
    <w:p w:rsidR="00CC2BE8" w:rsidRPr="00CC2BE8" w:rsidRDefault="00CC2BE8" w:rsidP="00CC2BE8">
      <w:pPr>
        <w:pStyle w:val="Prrafodelista"/>
        <w:numPr>
          <w:ilvl w:val="0"/>
          <w:numId w:val="3"/>
        </w:numPr>
        <w:ind w:left="360"/>
        <w:rPr>
          <w:rFonts w:ascii="Tahoma" w:hAnsi="Tahoma" w:cs="Tahoma"/>
          <w:sz w:val="28"/>
        </w:rPr>
      </w:pPr>
      <w:r w:rsidRPr="00CC2BE8">
        <w:rPr>
          <w:rFonts w:ascii="Tahoma" w:hAnsi="Tahoma" w:cs="Tahoma"/>
          <w:sz w:val="28"/>
        </w:rPr>
        <w:t>Nombrar los pasos para que sea válido nombrar una especie. ¿Cómo se nombra la misma?</w:t>
      </w:r>
    </w:p>
    <w:p w:rsidR="00CC2BE8" w:rsidRPr="00CC2BE8" w:rsidRDefault="00CC2BE8" w:rsidP="00CC2BE8">
      <w:pPr>
        <w:pStyle w:val="Prrafodelista"/>
        <w:numPr>
          <w:ilvl w:val="0"/>
          <w:numId w:val="3"/>
        </w:numPr>
        <w:ind w:left="360"/>
        <w:rPr>
          <w:rFonts w:ascii="Tahoma" w:hAnsi="Tahoma" w:cs="Tahoma"/>
          <w:sz w:val="28"/>
        </w:rPr>
      </w:pPr>
      <w:r w:rsidRPr="00CC2BE8">
        <w:rPr>
          <w:rFonts w:ascii="Tahoma" w:hAnsi="Tahoma" w:cs="Tahoma"/>
          <w:sz w:val="28"/>
        </w:rPr>
        <w:t xml:space="preserve">De la familia </w:t>
      </w:r>
      <w:proofErr w:type="spellStart"/>
      <w:r w:rsidRPr="00CC2BE8">
        <w:rPr>
          <w:rFonts w:ascii="Tahoma" w:hAnsi="Tahoma" w:cs="Tahoma"/>
          <w:sz w:val="28"/>
        </w:rPr>
        <w:t>Rosaceae</w:t>
      </w:r>
      <w:proofErr w:type="spellEnd"/>
      <w:r w:rsidRPr="00CC2BE8">
        <w:rPr>
          <w:rFonts w:ascii="Tahoma" w:hAnsi="Tahoma" w:cs="Tahoma"/>
          <w:sz w:val="28"/>
        </w:rPr>
        <w:t>, dibujar los tipos según el gineceo e indicar si el receptáculo infiere o no en el fruto.</w:t>
      </w:r>
    </w:p>
    <w:p w:rsidR="00CC2BE8" w:rsidRPr="00CC2BE8" w:rsidRDefault="00CC2BE8" w:rsidP="00CC2BE8">
      <w:pPr>
        <w:pStyle w:val="Prrafodelista"/>
        <w:numPr>
          <w:ilvl w:val="0"/>
          <w:numId w:val="3"/>
        </w:numPr>
        <w:ind w:left="360"/>
        <w:rPr>
          <w:rFonts w:ascii="Tahoma" w:hAnsi="Tahoma" w:cs="Tahoma"/>
          <w:sz w:val="28"/>
        </w:rPr>
      </w:pPr>
      <w:r w:rsidRPr="00CC2BE8">
        <w:rPr>
          <w:rFonts w:ascii="Tahoma" w:hAnsi="Tahoma" w:cs="Tahoma"/>
          <w:sz w:val="28"/>
        </w:rPr>
        <w:t xml:space="preserve">Definir y dibujar: </w:t>
      </w:r>
      <w:proofErr w:type="spellStart"/>
      <w:r w:rsidRPr="00CC2BE8">
        <w:rPr>
          <w:rFonts w:ascii="Tahoma" w:hAnsi="Tahoma" w:cs="Tahoma"/>
          <w:sz w:val="28"/>
        </w:rPr>
        <w:t>pentadinamia</w:t>
      </w:r>
      <w:proofErr w:type="spellEnd"/>
      <w:r w:rsidRPr="00CC2BE8">
        <w:rPr>
          <w:rFonts w:ascii="Tahoma" w:hAnsi="Tahoma" w:cs="Tahoma"/>
          <w:sz w:val="28"/>
        </w:rPr>
        <w:t>, heterostilia y silícula. Dar ejemplo de familias.</w:t>
      </w:r>
    </w:p>
    <w:p w:rsidR="00CC2BE8" w:rsidRPr="00CC2BE8" w:rsidRDefault="00CC2BE8" w:rsidP="00CC2BE8">
      <w:pPr>
        <w:rPr>
          <w:rFonts w:ascii="Tahoma" w:hAnsi="Tahoma" w:cs="Tahoma"/>
          <w:sz w:val="28"/>
        </w:rPr>
      </w:pPr>
    </w:p>
    <w:p w:rsidR="00CC2BE8" w:rsidRPr="00CC2BE8" w:rsidRDefault="00CC2BE8" w:rsidP="00CC2BE8">
      <w:pPr>
        <w:rPr>
          <w:rFonts w:ascii="Tahoma" w:hAnsi="Tahoma" w:cs="Tahoma"/>
          <w:sz w:val="28"/>
        </w:rPr>
      </w:pPr>
    </w:p>
    <w:p w:rsidR="00CC2BE8" w:rsidRPr="00CC2BE8" w:rsidRDefault="00CC2BE8" w:rsidP="00CC2BE8">
      <w:pPr>
        <w:rPr>
          <w:rFonts w:ascii="Tahoma" w:hAnsi="Tahoma" w:cs="Tahoma"/>
          <w:b/>
          <w:sz w:val="28"/>
        </w:rPr>
      </w:pPr>
      <w:r w:rsidRPr="00CC2BE8">
        <w:rPr>
          <w:rFonts w:ascii="Tahoma" w:hAnsi="Tahoma" w:cs="Tahoma"/>
          <w:b/>
          <w:sz w:val="28"/>
        </w:rPr>
        <w:t>PARCIAL 1</w:t>
      </w:r>
      <w:r w:rsidRPr="00CC2BE8">
        <w:rPr>
          <w:rFonts w:ascii="Tahoma" w:hAnsi="Tahoma" w:cs="Tahoma"/>
          <w:b/>
          <w:sz w:val="28"/>
        </w:rPr>
        <w:tab/>
        <w:t>2023</w:t>
      </w:r>
    </w:p>
    <w:p w:rsidR="00CC2BE8" w:rsidRPr="00CC2BE8" w:rsidRDefault="00CC2BE8" w:rsidP="00CC2BE8">
      <w:pPr>
        <w:rPr>
          <w:rFonts w:ascii="Tahoma" w:hAnsi="Tahoma" w:cs="Tahoma"/>
          <w:sz w:val="28"/>
        </w:rPr>
      </w:pPr>
      <w:r w:rsidRPr="00CC2BE8">
        <w:rPr>
          <w:rFonts w:ascii="Tahoma" w:hAnsi="Tahoma" w:cs="Tahoma"/>
          <w:sz w:val="28"/>
        </w:rPr>
        <w:t>De éste no tengo las preguntas a mano, pero escribo lo que me acuerdo:</w:t>
      </w:r>
    </w:p>
    <w:p w:rsidR="00CC2BE8" w:rsidRPr="00CC2BE8" w:rsidRDefault="00CC2BE8" w:rsidP="00CC2BE8">
      <w:pPr>
        <w:rPr>
          <w:rFonts w:ascii="Tahoma" w:hAnsi="Tahoma" w:cs="Tahoma"/>
          <w:sz w:val="28"/>
        </w:rPr>
      </w:pPr>
      <w:r w:rsidRPr="00CC2BE8">
        <w:rPr>
          <w:rFonts w:ascii="Tahoma" w:hAnsi="Tahoma" w:cs="Tahoma"/>
          <w:sz w:val="28"/>
        </w:rPr>
        <w:t xml:space="preserve">1. Dibujar partes vegetativas y reproductivas de </w:t>
      </w:r>
      <w:proofErr w:type="spellStart"/>
      <w:r w:rsidRPr="00CC2BE8">
        <w:rPr>
          <w:rFonts w:ascii="Tahoma" w:hAnsi="Tahoma" w:cs="Tahoma"/>
          <w:sz w:val="28"/>
        </w:rPr>
        <w:t>Pinus</w:t>
      </w:r>
      <w:proofErr w:type="spellEnd"/>
      <w:r w:rsidRPr="00CC2BE8">
        <w:rPr>
          <w:rFonts w:ascii="Tahoma" w:hAnsi="Tahoma" w:cs="Tahoma"/>
          <w:sz w:val="28"/>
        </w:rPr>
        <w:t xml:space="preserve"> y </w:t>
      </w:r>
      <w:proofErr w:type="spellStart"/>
      <w:r w:rsidRPr="00CC2BE8">
        <w:rPr>
          <w:rFonts w:ascii="Tahoma" w:hAnsi="Tahoma" w:cs="Tahoma"/>
          <w:sz w:val="28"/>
        </w:rPr>
        <w:t>Cupressus</w:t>
      </w:r>
      <w:proofErr w:type="spellEnd"/>
      <w:r w:rsidRPr="00CC2BE8">
        <w:rPr>
          <w:rFonts w:ascii="Tahoma" w:hAnsi="Tahoma" w:cs="Tahoma"/>
          <w:sz w:val="28"/>
        </w:rPr>
        <w:t>. Indicar taxonomía.</w:t>
      </w:r>
    </w:p>
    <w:p w:rsidR="00CC2BE8" w:rsidRPr="00CC2BE8" w:rsidRDefault="00CC2BE8" w:rsidP="00CC2BE8">
      <w:pPr>
        <w:rPr>
          <w:rFonts w:ascii="Tahoma" w:hAnsi="Tahoma" w:cs="Tahoma"/>
          <w:sz w:val="28"/>
        </w:rPr>
      </w:pPr>
      <w:r w:rsidRPr="00CC2BE8">
        <w:rPr>
          <w:rFonts w:ascii="Tahoma" w:hAnsi="Tahoma" w:cs="Tahoma"/>
          <w:sz w:val="28"/>
        </w:rPr>
        <w:t xml:space="preserve">2. Dibujar y realizar diagrama floral de </w:t>
      </w:r>
      <w:proofErr w:type="spellStart"/>
      <w:r w:rsidRPr="00CC2BE8">
        <w:rPr>
          <w:rFonts w:ascii="Tahoma" w:hAnsi="Tahoma" w:cs="Tahoma"/>
          <w:sz w:val="28"/>
        </w:rPr>
        <w:t>Lauraceae</w:t>
      </w:r>
      <w:proofErr w:type="spellEnd"/>
      <w:r w:rsidRPr="00CC2BE8">
        <w:rPr>
          <w:rFonts w:ascii="Tahoma" w:hAnsi="Tahoma" w:cs="Tahoma"/>
          <w:sz w:val="28"/>
        </w:rPr>
        <w:t xml:space="preserve"> y </w:t>
      </w:r>
      <w:proofErr w:type="spellStart"/>
      <w:r w:rsidRPr="00CC2BE8">
        <w:rPr>
          <w:rFonts w:ascii="Tahoma" w:hAnsi="Tahoma" w:cs="Tahoma"/>
          <w:sz w:val="28"/>
        </w:rPr>
        <w:t>Magnólida</w:t>
      </w:r>
      <w:proofErr w:type="spellEnd"/>
    </w:p>
    <w:p w:rsidR="00CC2BE8" w:rsidRPr="00CC2BE8" w:rsidRDefault="00CC2BE8" w:rsidP="00CC2BE8">
      <w:pPr>
        <w:rPr>
          <w:rFonts w:ascii="Tahoma" w:hAnsi="Tahoma" w:cs="Tahoma"/>
          <w:sz w:val="28"/>
        </w:rPr>
      </w:pPr>
      <w:r w:rsidRPr="00CC2BE8">
        <w:rPr>
          <w:rFonts w:ascii="Tahoma" w:hAnsi="Tahoma" w:cs="Tahoma"/>
          <w:sz w:val="28"/>
        </w:rPr>
        <w:t xml:space="preserve">3. De las </w:t>
      </w:r>
      <w:proofErr w:type="spellStart"/>
      <w:r w:rsidRPr="00CC2BE8">
        <w:rPr>
          <w:rFonts w:ascii="Tahoma" w:hAnsi="Tahoma" w:cs="Tahoma"/>
          <w:sz w:val="28"/>
        </w:rPr>
        <w:t>Magnólidas</w:t>
      </w:r>
      <w:proofErr w:type="spellEnd"/>
      <w:r w:rsidRPr="00CC2BE8">
        <w:rPr>
          <w:rFonts w:ascii="Tahoma" w:hAnsi="Tahoma" w:cs="Tahoma"/>
          <w:sz w:val="28"/>
        </w:rPr>
        <w:t>, ¿cómo se vería un corte longitudinal?</w:t>
      </w:r>
    </w:p>
    <w:p w:rsidR="00404125" w:rsidRPr="00CC2BE8" w:rsidRDefault="00CC2BE8" w:rsidP="00CC2BE8">
      <w:pPr>
        <w:rPr>
          <w:rFonts w:ascii="Tahoma" w:hAnsi="Tahoma" w:cs="Tahoma"/>
          <w:sz w:val="28"/>
        </w:rPr>
      </w:pPr>
      <w:r w:rsidRPr="00CC2BE8">
        <w:rPr>
          <w:rFonts w:ascii="Tahoma" w:hAnsi="Tahoma" w:cs="Tahoma"/>
          <w:sz w:val="28"/>
        </w:rPr>
        <w:t>4. ¿Cuál es la diferencia entre determinar y clasificar?</w:t>
      </w:r>
    </w:p>
    <w:sectPr w:rsidR="00404125" w:rsidRPr="00CC2B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B05FE"/>
    <w:multiLevelType w:val="hybridMultilevel"/>
    <w:tmpl w:val="3344096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183AC6A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891568"/>
    <w:multiLevelType w:val="hybridMultilevel"/>
    <w:tmpl w:val="39E20B9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AD18D5"/>
    <w:multiLevelType w:val="hybridMultilevel"/>
    <w:tmpl w:val="6D5CEFF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BE8"/>
    <w:rsid w:val="0000778A"/>
    <w:rsid w:val="0005590A"/>
    <w:rsid w:val="001B3139"/>
    <w:rsid w:val="00931D4C"/>
    <w:rsid w:val="00CC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7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2B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7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2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404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Valeria</cp:lastModifiedBy>
  <cp:revision>1</cp:revision>
  <dcterms:created xsi:type="dcterms:W3CDTF">2023-12-27T22:03:00Z</dcterms:created>
  <dcterms:modified xsi:type="dcterms:W3CDTF">2023-12-27T22:07:00Z</dcterms:modified>
</cp:coreProperties>
</file>